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B9" w:rsidRDefault="00F35AB9" w:rsidP="00F35AB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Wymagania edukacyjne niezbędne do uzyskania przez uczniów klasy ósmej śródrocznych i rocznych ocen klasyfikacyjnych z języka niemieckiego (</w:t>
      </w:r>
      <w:r w:rsidRPr="000F458A">
        <w:rPr>
          <w:rFonts w:cstheme="minorHAnsi"/>
          <w:b/>
          <w:sz w:val="28"/>
          <w:szCs w:val="28"/>
        </w:rPr>
        <w:t>„Deutsch Kompakt neu”</w:t>
      </w:r>
      <w:r>
        <w:rPr>
          <w:rFonts w:cstheme="minorHAnsi"/>
          <w:b/>
          <w:sz w:val="28"/>
          <w:szCs w:val="28"/>
        </w:rPr>
        <w:t>)</w:t>
      </w:r>
    </w:p>
    <w:p w:rsidR="000C0C9F" w:rsidRDefault="000C0C9F" w:rsidP="000C0C9F">
      <w:pPr>
        <w:jc w:val="center"/>
        <w:rPr>
          <w:rFonts w:cstheme="minorHAnsi"/>
          <w:b/>
        </w:rPr>
      </w:pPr>
    </w:p>
    <w:p w:rsidR="000C0C9F" w:rsidRDefault="000C0C9F" w:rsidP="000C0C9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I. OCENA PÓŁROCZNA – wymagania na poszczególne oceny z działów:</w:t>
      </w:r>
    </w:p>
    <w:p w:rsidR="00C53001" w:rsidRDefault="00C53001" w:rsidP="000C0C9F">
      <w:pPr>
        <w:rPr>
          <w:rFonts w:cstheme="minorHAnsi"/>
          <w:b/>
          <w:lang w:val="de-DE"/>
        </w:rPr>
      </w:pPr>
    </w:p>
    <w:p w:rsidR="00C53001" w:rsidRPr="00C53001" w:rsidRDefault="00C53001" w:rsidP="00C3531A">
      <w:pPr>
        <w:pStyle w:val="Akapitzlist"/>
        <w:numPr>
          <w:ilvl w:val="0"/>
          <w:numId w:val="44"/>
        </w:numPr>
        <w:ind w:left="1065"/>
        <w:rPr>
          <w:rFonts w:cstheme="minorHAnsi"/>
          <w:b/>
          <w:sz w:val="28"/>
          <w:szCs w:val="28"/>
          <w:lang w:val="de-DE"/>
        </w:rPr>
      </w:pPr>
      <w:r w:rsidRPr="00C53001">
        <w:rPr>
          <w:rFonts w:cstheme="minorHAnsi"/>
          <w:b/>
          <w:sz w:val="28"/>
          <w:szCs w:val="28"/>
          <w:lang w:val="de-DE"/>
        </w:rPr>
        <w:t xml:space="preserve">Starter </w:t>
      </w:r>
    </w:p>
    <w:p w:rsidR="00C53001" w:rsidRPr="00C53001" w:rsidRDefault="008C58CB" w:rsidP="00C3531A">
      <w:pPr>
        <w:pStyle w:val="Akapitzlist"/>
        <w:numPr>
          <w:ilvl w:val="0"/>
          <w:numId w:val="44"/>
        </w:numPr>
        <w:ind w:left="1065"/>
        <w:rPr>
          <w:rFonts w:cstheme="minorHAnsi"/>
          <w:b/>
          <w:sz w:val="28"/>
          <w:szCs w:val="28"/>
          <w:lang w:val="de-DE"/>
        </w:rPr>
      </w:pPr>
      <w:r w:rsidRPr="00C53001">
        <w:rPr>
          <w:rFonts w:cstheme="minorHAnsi"/>
          <w:b/>
          <w:sz w:val="28"/>
          <w:szCs w:val="28"/>
          <w:lang w:val="de-DE"/>
        </w:rPr>
        <w:t>Leute um mich herum</w:t>
      </w:r>
    </w:p>
    <w:p w:rsidR="00C53001" w:rsidRDefault="008C58CB" w:rsidP="00C3531A">
      <w:pPr>
        <w:pStyle w:val="Akapitzlist"/>
        <w:numPr>
          <w:ilvl w:val="0"/>
          <w:numId w:val="44"/>
        </w:numPr>
        <w:ind w:left="1065"/>
        <w:rPr>
          <w:rFonts w:cstheme="minorHAnsi"/>
          <w:b/>
          <w:sz w:val="28"/>
          <w:szCs w:val="28"/>
          <w:lang w:val="de-DE"/>
        </w:rPr>
      </w:pPr>
      <w:r w:rsidRPr="00C53001">
        <w:rPr>
          <w:rFonts w:cstheme="minorHAnsi"/>
          <w:b/>
          <w:sz w:val="28"/>
          <w:szCs w:val="28"/>
          <w:lang w:val="de-DE"/>
        </w:rPr>
        <w:t>flicht und Vergnügen</w:t>
      </w:r>
    </w:p>
    <w:p w:rsidR="00C53001" w:rsidRPr="00C53001" w:rsidRDefault="00C53001" w:rsidP="00C53001">
      <w:pPr>
        <w:pStyle w:val="Akapitzlist"/>
        <w:ind w:left="1065"/>
        <w:rPr>
          <w:rFonts w:cstheme="minorHAnsi"/>
          <w:b/>
          <w:sz w:val="28"/>
          <w:szCs w:val="28"/>
          <w:lang w:val="de-DE"/>
        </w:rPr>
      </w:pPr>
    </w:p>
    <w:p w:rsidR="000C0C9F" w:rsidRDefault="000C0C9F" w:rsidP="000C0C9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II. OCENA ROCZNA - wymagania niezbędne na ocenę półroczną i dodatkowo z działów:</w:t>
      </w:r>
    </w:p>
    <w:p w:rsidR="00C53001" w:rsidRDefault="00C53001" w:rsidP="000C0C9F">
      <w:pPr>
        <w:rPr>
          <w:rFonts w:cstheme="minorHAnsi"/>
          <w:b/>
          <w:sz w:val="28"/>
          <w:szCs w:val="28"/>
        </w:rPr>
      </w:pPr>
    </w:p>
    <w:p w:rsidR="00C53001" w:rsidRPr="00C53001" w:rsidRDefault="00C53001" w:rsidP="00C3531A">
      <w:pPr>
        <w:pStyle w:val="Akapitzlist"/>
        <w:numPr>
          <w:ilvl w:val="0"/>
          <w:numId w:val="46"/>
        </w:numPr>
        <w:rPr>
          <w:rFonts w:cstheme="minorHAnsi"/>
          <w:b/>
          <w:sz w:val="28"/>
          <w:szCs w:val="28"/>
          <w:lang w:val="de-DE"/>
        </w:rPr>
      </w:pPr>
      <w:r w:rsidRPr="00C53001">
        <w:rPr>
          <w:rFonts w:cstheme="minorHAnsi"/>
          <w:b/>
          <w:sz w:val="28"/>
          <w:szCs w:val="28"/>
          <w:lang w:val="de-DE"/>
        </w:rPr>
        <w:t>Immer gesund und fit</w:t>
      </w:r>
    </w:p>
    <w:p w:rsidR="00C53001" w:rsidRPr="00C53001" w:rsidRDefault="008C58CB" w:rsidP="00C3531A">
      <w:pPr>
        <w:pStyle w:val="Akapitzlist"/>
        <w:numPr>
          <w:ilvl w:val="0"/>
          <w:numId w:val="46"/>
        </w:numPr>
        <w:rPr>
          <w:rFonts w:cstheme="minorHAnsi"/>
          <w:b/>
          <w:sz w:val="28"/>
          <w:szCs w:val="28"/>
          <w:lang w:val="de-DE"/>
        </w:rPr>
      </w:pPr>
      <w:r w:rsidRPr="00C53001">
        <w:rPr>
          <w:rFonts w:cstheme="minorHAnsi"/>
          <w:b/>
          <w:sz w:val="28"/>
          <w:szCs w:val="28"/>
          <w:lang w:val="de-DE"/>
        </w:rPr>
        <w:t>Mein Zuhause</w:t>
      </w:r>
    </w:p>
    <w:p w:rsidR="000C0C9F" w:rsidRPr="00C53001" w:rsidRDefault="008C58CB" w:rsidP="00C3531A">
      <w:pPr>
        <w:pStyle w:val="Akapitzlist"/>
        <w:numPr>
          <w:ilvl w:val="0"/>
          <w:numId w:val="46"/>
        </w:numPr>
        <w:rPr>
          <w:rFonts w:cstheme="minorHAnsi"/>
          <w:b/>
          <w:sz w:val="28"/>
          <w:szCs w:val="28"/>
          <w:lang w:val="de-DE"/>
        </w:rPr>
      </w:pPr>
      <w:r w:rsidRPr="00C53001">
        <w:rPr>
          <w:rFonts w:cstheme="minorHAnsi"/>
          <w:b/>
          <w:sz w:val="28"/>
          <w:szCs w:val="28"/>
          <w:lang w:val="de-DE"/>
        </w:rPr>
        <w:t>Alle Wege fuhren zum Ziel</w:t>
      </w:r>
    </w:p>
    <w:p w:rsidR="000C0C9F" w:rsidRPr="00F35AB9" w:rsidRDefault="000C0C9F" w:rsidP="000C0C9F">
      <w:pPr>
        <w:rPr>
          <w:rFonts w:cstheme="minorHAnsi"/>
          <w:b/>
        </w:rPr>
      </w:pPr>
    </w:p>
    <w:p w:rsidR="000C0C9F" w:rsidRDefault="000C0C9F" w:rsidP="000C0C9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III. Przy ustalaniu oceny nauczyciel bierze po uwagę:</w:t>
      </w:r>
    </w:p>
    <w:p w:rsidR="000C0C9F" w:rsidRPr="00C53001" w:rsidRDefault="000C0C9F" w:rsidP="000C0C9F">
      <w:pPr>
        <w:rPr>
          <w:rFonts w:cstheme="minorHAnsi"/>
          <w:b/>
          <w:sz w:val="28"/>
          <w:szCs w:val="28"/>
        </w:rPr>
      </w:pPr>
      <w:r w:rsidRPr="00C53001">
        <w:rPr>
          <w:rFonts w:cstheme="minorHAnsi"/>
          <w:b/>
          <w:sz w:val="28"/>
          <w:szCs w:val="28"/>
        </w:rPr>
        <w:t>1. Indywidualne możliwości i właściwości psychofizyczne każdego ucznia</w:t>
      </w:r>
    </w:p>
    <w:p w:rsidR="000C0C9F" w:rsidRPr="00C53001" w:rsidRDefault="000C0C9F" w:rsidP="000C0C9F">
      <w:pPr>
        <w:rPr>
          <w:rFonts w:cstheme="minorHAnsi"/>
          <w:b/>
          <w:sz w:val="28"/>
          <w:szCs w:val="28"/>
        </w:rPr>
      </w:pPr>
      <w:r w:rsidRPr="00C53001">
        <w:rPr>
          <w:rFonts w:cstheme="minorHAnsi"/>
          <w:b/>
          <w:sz w:val="28"/>
          <w:szCs w:val="28"/>
        </w:rPr>
        <w:t>2. Wysiłek oraz zaangażowanie ucznia w pracę na lekcji</w:t>
      </w:r>
    </w:p>
    <w:p w:rsidR="000C0C9F" w:rsidRPr="00C53001" w:rsidRDefault="000C0C9F" w:rsidP="000C0C9F">
      <w:pPr>
        <w:rPr>
          <w:rFonts w:cstheme="minorHAnsi"/>
          <w:b/>
          <w:sz w:val="28"/>
          <w:szCs w:val="28"/>
        </w:rPr>
      </w:pPr>
      <w:r w:rsidRPr="00C53001">
        <w:rPr>
          <w:rFonts w:cstheme="minorHAnsi"/>
          <w:b/>
          <w:sz w:val="28"/>
          <w:szCs w:val="28"/>
        </w:rPr>
        <w:t>3. Aktywność podczas zajęć</w:t>
      </w:r>
    </w:p>
    <w:p w:rsidR="000C0C9F" w:rsidRPr="00C53001" w:rsidRDefault="000C0C9F" w:rsidP="000C0C9F">
      <w:pPr>
        <w:rPr>
          <w:rFonts w:cstheme="minorHAnsi"/>
          <w:b/>
          <w:sz w:val="28"/>
          <w:szCs w:val="28"/>
        </w:rPr>
      </w:pPr>
      <w:r w:rsidRPr="00C53001">
        <w:rPr>
          <w:rFonts w:cstheme="minorHAnsi"/>
          <w:b/>
          <w:sz w:val="28"/>
          <w:szCs w:val="28"/>
        </w:rPr>
        <w:t>4. Samodzielność w wykonywaniu ćwiczeń</w:t>
      </w:r>
    </w:p>
    <w:p w:rsidR="000C0C9F" w:rsidRPr="00C53001" w:rsidRDefault="000C0C9F" w:rsidP="000C0C9F">
      <w:pPr>
        <w:rPr>
          <w:rFonts w:cstheme="minorHAnsi"/>
          <w:b/>
          <w:sz w:val="28"/>
          <w:szCs w:val="28"/>
        </w:rPr>
      </w:pPr>
      <w:r w:rsidRPr="00C53001">
        <w:rPr>
          <w:rFonts w:cstheme="minorHAnsi"/>
          <w:b/>
          <w:sz w:val="28"/>
          <w:szCs w:val="28"/>
        </w:rPr>
        <w:t>5. Zainteresowanie przedmiotem i stosunek do nauki  - np. udział w turniejach, konkursach, dodatkowych zajęciach rozwijających pasje</w:t>
      </w:r>
    </w:p>
    <w:p w:rsidR="000C0C9F" w:rsidRDefault="000C0C9F" w:rsidP="000C0C9F">
      <w:pPr>
        <w:rPr>
          <w:rFonts w:cstheme="minorHAnsi"/>
          <w:b/>
        </w:rPr>
      </w:pPr>
    </w:p>
    <w:p w:rsidR="000C0C9F" w:rsidRDefault="000C0C9F" w:rsidP="000C0C9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IV. Uczniom posiadającym orzeczenie o potrzebie kształcenia specjalnego lub opinię poradni psychologiczno-pedagogicznej dostosowuje się wymagania edukacyjne do ich możliwości psychofizycznych i potrzeb zgodnie z</w:t>
      </w:r>
      <w:r w:rsidR="00C2440D">
        <w:rPr>
          <w:rFonts w:cstheme="minorHAnsi"/>
          <w:b/>
          <w:sz w:val="28"/>
          <w:szCs w:val="28"/>
        </w:rPr>
        <w:t> </w:t>
      </w:r>
      <w:r>
        <w:rPr>
          <w:rFonts w:cstheme="minorHAnsi"/>
          <w:b/>
          <w:sz w:val="28"/>
          <w:szCs w:val="28"/>
        </w:rPr>
        <w:t>zaleceniami w nich zawartymi.</w:t>
      </w:r>
    </w:p>
    <w:p w:rsidR="00A834B8" w:rsidRDefault="00A834B8"/>
    <w:p w:rsidR="000C0C9F" w:rsidRDefault="000C0C9F">
      <w:pPr>
        <w:ind w:left="-292"/>
        <w:rPr>
          <w:rFonts w:ascii="Calibri" w:eastAsia="Calibri" w:hAnsi="Calibri" w:cs="Calibri"/>
          <w:b/>
          <w:color w:val="181717"/>
        </w:rPr>
      </w:pPr>
      <w:r>
        <w:rPr>
          <w:rFonts w:ascii="Calibri" w:eastAsia="Calibri" w:hAnsi="Calibri" w:cs="Calibri"/>
          <w:b/>
          <w:color w:val="181717"/>
        </w:rPr>
        <w:lastRenderedPageBreak/>
        <w:t>JĘZYK NIEMIECKI DLA SZKÓŁ PODSTAWOWYCH (II etap edukacyjny, klasy VII i VIII) Wymagania na poszczególne oceny</w:t>
      </w:r>
    </w:p>
    <w:p w:rsidR="006A5701" w:rsidRDefault="006A5701">
      <w:pPr>
        <w:ind w:left="-292"/>
      </w:pPr>
      <w:bookmarkStart w:id="0" w:name="_GoBack"/>
      <w:bookmarkEnd w:id="0"/>
    </w:p>
    <w:tbl>
      <w:tblPr>
        <w:tblStyle w:val="TableGrid"/>
        <w:tblW w:w="15137" w:type="dxa"/>
        <w:tblInd w:w="-585" w:type="dxa"/>
        <w:tblCellMar>
          <w:top w:w="61" w:type="dxa"/>
          <w:left w:w="85" w:type="dxa"/>
          <w:right w:w="47" w:type="dxa"/>
        </w:tblCellMar>
        <w:tblLook w:val="04A0" w:firstRow="1" w:lastRow="0" w:firstColumn="1" w:lastColumn="0" w:noHBand="0" w:noVBand="1"/>
      </w:tblPr>
      <w:tblGrid>
        <w:gridCol w:w="3028"/>
        <w:gridCol w:w="3027"/>
        <w:gridCol w:w="3028"/>
        <w:gridCol w:w="3027"/>
        <w:gridCol w:w="3027"/>
      </w:tblGrid>
      <w:tr w:rsidR="000C0C9F">
        <w:trPr>
          <w:trHeight w:val="558"/>
        </w:trPr>
        <w:tc>
          <w:tcPr>
            <w:tcW w:w="9082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nil"/>
            </w:tcBorders>
            <w:shd w:val="clear" w:color="auto" w:fill="181717"/>
            <w:vAlign w:val="center"/>
          </w:tcPr>
          <w:p w:rsidR="000C0C9F" w:rsidRDefault="000C0C9F">
            <w:pPr>
              <w:ind w:right="741"/>
              <w:jc w:val="right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OCENA CELUJĄCA</w:t>
            </w:r>
          </w:p>
        </w:tc>
        <w:tc>
          <w:tcPr>
            <w:tcW w:w="3027" w:type="dxa"/>
            <w:tcBorders>
              <w:top w:val="single" w:sz="4" w:space="0" w:color="181717"/>
              <w:left w:val="nil"/>
              <w:bottom w:val="single" w:sz="4" w:space="0" w:color="FFFEFD"/>
              <w:right w:val="nil"/>
            </w:tcBorders>
            <w:shd w:val="clear" w:color="auto" w:fill="181717"/>
          </w:tcPr>
          <w:p w:rsidR="000C0C9F" w:rsidRDefault="000C0C9F"/>
        </w:tc>
        <w:tc>
          <w:tcPr>
            <w:tcW w:w="3027" w:type="dxa"/>
            <w:tcBorders>
              <w:top w:val="single" w:sz="4" w:space="0" w:color="181717"/>
              <w:left w:val="nil"/>
              <w:bottom w:val="single" w:sz="4" w:space="0" w:color="FFFEFD"/>
              <w:right w:val="single" w:sz="4" w:space="0" w:color="181717"/>
            </w:tcBorders>
            <w:shd w:val="clear" w:color="auto" w:fill="181717"/>
          </w:tcPr>
          <w:p w:rsidR="000C0C9F" w:rsidRDefault="000C0C9F"/>
        </w:tc>
      </w:tr>
      <w:tr w:rsidR="000C0C9F">
        <w:trPr>
          <w:trHeight w:val="700"/>
        </w:trPr>
        <w:tc>
          <w:tcPr>
            <w:tcW w:w="3027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ROZUMIENIE TEKSTU SŁUCHANEGO/CZYTANEGO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ind w:right="38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SPRAWNOŚĆ MÓWIENIA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ind w:right="38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SPRAWNOŚĆ PISANIA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ind w:right="38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GRAMATYKA I SŁOWNICTWO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181717"/>
            </w:tcBorders>
            <w:shd w:val="clear" w:color="auto" w:fill="006FAB"/>
            <w:vAlign w:val="center"/>
          </w:tcPr>
          <w:p w:rsidR="000C0C9F" w:rsidRDefault="000C0C9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INNE UMIEJĘTNOŚCI I FORMY AKTYWNOŚCI</w:t>
            </w:r>
          </w:p>
        </w:tc>
      </w:tr>
      <w:tr w:rsidR="000C0C9F" w:rsidTr="000C0C9F">
        <w:trPr>
          <w:trHeight w:val="1214"/>
        </w:trPr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1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Uczeń rozumie wszystkie polecenia i wypowiedzi nauczyciela w języku niemieckim,</w:t>
            </w:r>
          </w:p>
          <w:p w:rsidR="000C0C9F" w:rsidRDefault="000C0C9F">
            <w:pPr>
              <w:numPr>
                <w:ilvl w:val="0"/>
                <w:numId w:val="1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rozumie teksty słuchane i pisane, których słownictwo, struktury gramatyczne wykraczają poza program nauczania,</w:t>
            </w:r>
          </w:p>
          <w:p w:rsidR="000C0C9F" w:rsidRDefault="000C0C9F">
            <w:pPr>
              <w:numPr>
                <w:ilvl w:val="0"/>
                <w:numId w:val="1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na podstawie wysłuchanego lub przeczytanego tekstu określa jego główną myśl, wyszukuje wymagane informacje, określa intencje autora tekstu,</w:t>
            </w:r>
          </w:p>
          <w:p w:rsidR="000C0C9F" w:rsidRDefault="000C0C9F" w:rsidP="000C0C9F">
            <w:pPr>
              <w:numPr>
                <w:ilvl w:val="0"/>
                <w:numId w:val="1"/>
              </w:numPr>
              <w:spacing w:line="259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potrafi opowiedzieć treść wysłuchanego lub przeczytanego tekstu, stosując bogate słownictwo oraz skomplikowane struktury gramatyczne.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2"/>
              </w:numPr>
              <w:spacing w:line="236" w:lineRule="auto"/>
              <w:ind w:right="156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Uczeń tworzy wypowiedzi zawie-rające bogate słownictwo i skomplikowane struktury gramatyczne wykraczające poza obowiązujący materiał i podstawę programową, – wypowiedzi są spójne, logiczne i płynne,</w:t>
            </w:r>
          </w:p>
          <w:p w:rsidR="000C0C9F" w:rsidRDefault="000C0C9F" w:rsidP="000C0C9F">
            <w:pPr>
              <w:numPr>
                <w:ilvl w:val="0"/>
                <w:numId w:val="2"/>
              </w:numPr>
              <w:spacing w:line="259" w:lineRule="auto"/>
              <w:ind w:right="156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nie popełnia w wypowiedziach błędów, które zakłócają komunikację, – potrafi spontanicznie nawiązać i podtrzymać rozmowę, wypowiada się swobodnie bez przygotowania, zabiera głos w dyskusji, broniąc swojego stanowiska argumentami.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3"/>
              </w:numPr>
              <w:spacing w:line="236" w:lineRule="auto"/>
              <w:ind w:right="94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Wypowiedź pisemna odpowiada założonej formie,</w:t>
            </w:r>
          </w:p>
          <w:p w:rsidR="000C0C9F" w:rsidRDefault="000C0C9F">
            <w:pPr>
              <w:numPr>
                <w:ilvl w:val="0"/>
                <w:numId w:val="3"/>
              </w:numPr>
              <w:spacing w:line="236" w:lineRule="auto"/>
              <w:ind w:right="94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wypowiedź pisemna jest zgodna z tematem, spójna i logiczna, – wypowiedź pisemna zawiera bogate i urozmaicone słownictwo, zdania zbudowane są za pomocą skomplikowanych struktur gramatycznych wykraczających poza program nauczania,</w:t>
            </w:r>
          </w:p>
          <w:p w:rsidR="000C0C9F" w:rsidRDefault="000C0C9F" w:rsidP="000C0C9F">
            <w:pPr>
              <w:numPr>
                <w:ilvl w:val="0"/>
                <w:numId w:val="3"/>
              </w:numPr>
              <w:spacing w:line="259" w:lineRule="auto"/>
              <w:ind w:right="94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wypowiedź pisemna zawiera tylko sporadyczne błędy, które nie wpływają na zrozumienie tekstu, – wypowiedź pisemna nie zawiera błędów interpunkcyjnych. 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ind w:right="100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– Uczeń bezbłędnie stosuje struktury gramatyczne zawarte w programie nauczania oraz wykraczające poza program nauczania, – stosuje w wypowiedziach ustnych i pisemnych bogaty zasób słów wykraczający poza materiał nauczania.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4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Uczeń posiadł wiedzę i umiejętności wykraczające poza program nauczania w danej klasie,</w:t>
            </w:r>
          </w:p>
          <w:p w:rsidR="000C0C9F" w:rsidRDefault="000C0C9F">
            <w:pPr>
              <w:numPr>
                <w:ilvl w:val="0"/>
                <w:numId w:val="4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jest aktywny na zajęciach, systema-tyczny, wykonuje prace projektowe oraz wszystkie obowiązkowe i dodatkowe zadania domowe, – z prac klasowych uzyskuje 100% punktów i rozwiązuje zadania dodatkowe przygotowane na ocenę celującą,</w:t>
            </w:r>
          </w:p>
          <w:p w:rsidR="000C0C9F" w:rsidRDefault="000C0C9F">
            <w:pPr>
              <w:numPr>
                <w:ilvl w:val="0"/>
                <w:numId w:val="4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większość uzyskanych ocen cząstkowych to oceny celujące i bardzo dobre,</w:t>
            </w:r>
          </w:p>
          <w:p w:rsidR="000C0C9F" w:rsidRDefault="000C0C9F">
            <w:pPr>
              <w:numPr>
                <w:ilvl w:val="0"/>
                <w:numId w:val="4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swobodnie i w każdej zaistniałej sytuacji posługuje się kompetencjami </w:t>
            </w:r>
          </w:p>
          <w:p w:rsidR="000C0C9F" w:rsidRDefault="000C0C9F">
            <w:r>
              <w:rPr>
                <w:rFonts w:ascii="Calibri" w:eastAsia="Calibri" w:hAnsi="Calibri" w:cs="Calibri"/>
                <w:color w:val="181717"/>
                <w:sz w:val="18"/>
              </w:rPr>
              <w:t>językowymi,</w:t>
            </w:r>
          </w:p>
          <w:p w:rsidR="000C0C9F" w:rsidRDefault="000C0C9F">
            <w:pPr>
              <w:numPr>
                <w:ilvl w:val="0"/>
                <w:numId w:val="4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odnosi sukcesy w konkursach i olimpiadach,</w:t>
            </w:r>
          </w:p>
          <w:p w:rsidR="000C0C9F" w:rsidRDefault="000C0C9F">
            <w:pPr>
              <w:numPr>
                <w:ilvl w:val="0"/>
                <w:numId w:val="4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uczęszcza na dodatkowe zajęcia rozwijające kompetencje języka niemieckiego,</w:t>
            </w:r>
          </w:p>
          <w:p w:rsidR="000C0C9F" w:rsidRDefault="000C0C9F" w:rsidP="000C0C9F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korzysta z różnych źródeł informacji </w:t>
            </w:r>
          </w:p>
          <w:p w:rsidR="000C0C9F" w:rsidRDefault="000C0C9F">
            <w:r>
              <w:rPr>
                <w:rFonts w:ascii="Calibri" w:eastAsia="Calibri" w:hAnsi="Calibri" w:cs="Calibri"/>
                <w:color w:val="181717"/>
                <w:sz w:val="18"/>
              </w:rPr>
              <w:t>w języku niemieckim,</w:t>
            </w:r>
          </w:p>
          <w:p w:rsidR="000C0C9F" w:rsidRDefault="000C0C9F">
            <w:pPr>
              <w:numPr>
                <w:ilvl w:val="0"/>
                <w:numId w:val="5"/>
              </w:numPr>
              <w:spacing w:line="236" w:lineRule="auto"/>
              <w:ind w:right="167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zna kulturę i obyczaje krajów niemieckojęzycznych,</w:t>
            </w:r>
          </w:p>
          <w:p w:rsidR="000C0C9F" w:rsidRDefault="000C0C9F" w:rsidP="000C0C9F">
            <w:pPr>
              <w:numPr>
                <w:ilvl w:val="0"/>
                <w:numId w:val="5"/>
              </w:numPr>
              <w:spacing w:line="259" w:lineRule="auto"/>
              <w:ind w:right="167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samodzielnie pogłębia wiedzę o krajach niemieckojęzycznych. </w:t>
            </w:r>
          </w:p>
        </w:tc>
      </w:tr>
    </w:tbl>
    <w:p w:rsidR="000C0C9F" w:rsidRDefault="000C0C9F">
      <w:pPr>
        <w:ind w:left="-1440" w:right="15398"/>
      </w:pPr>
    </w:p>
    <w:tbl>
      <w:tblPr>
        <w:tblStyle w:val="TableGrid"/>
        <w:tblW w:w="15137" w:type="dxa"/>
        <w:tblInd w:w="-585" w:type="dxa"/>
        <w:tblCellMar>
          <w:top w:w="61" w:type="dxa"/>
          <w:left w:w="85" w:type="dxa"/>
          <w:right w:w="103" w:type="dxa"/>
        </w:tblCellMar>
        <w:tblLook w:val="04A0" w:firstRow="1" w:lastRow="0" w:firstColumn="1" w:lastColumn="0" w:noHBand="0" w:noVBand="1"/>
      </w:tblPr>
      <w:tblGrid>
        <w:gridCol w:w="3027"/>
        <w:gridCol w:w="3027"/>
        <w:gridCol w:w="3027"/>
        <w:gridCol w:w="3027"/>
        <w:gridCol w:w="3029"/>
      </w:tblGrid>
      <w:tr w:rsidR="000C0C9F">
        <w:trPr>
          <w:trHeight w:val="558"/>
        </w:trPr>
        <w:tc>
          <w:tcPr>
            <w:tcW w:w="15137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single" w:sz="4" w:space="0" w:color="181717"/>
            </w:tcBorders>
            <w:shd w:val="clear" w:color="auto" w:fill="181717"/>
            <w:vAlign w:val="center"/>
          </w:tcPr>
          <w:p w:rsidR="000C0C9F" w:rsidRDefault="000C0C9F">
            <w:pPr>
              <w:ind w:left="18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 xml:space="preserve">OCENA BARDZO DOBRA </w:t>
            </w:r>
          </w:p>
        </w:tc>
      </w:tr>
      <w:tr w:rsidR="000C0C9F">
        <w:trPr>
          <w:trHeight w:val="700"/>
        </w:trPr>
        <w:tc>
          <w:tcPr>
            <w:tcW w:w="3027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ROZUMIENIE TEKSTU SŁUCHANEGO/CZYTANEGO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ind w:left="18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SPRAWNOŚĆ MÓWIENIA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ind w:left="18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SPRAWNOŚĆ PISANIA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ind w:left="18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GRAMATYKA I SŁOWNICTWO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181717"/>
            </w:tcBorders>
            <w:shd w:val="clear" w:color="auto" w:fill="006FAB"/>
            <w:vAlign w:val="center"/>
          </w:tcPr>
          <w:p w:rsidR="000C0C9F" w:rsidRDefault="000C0C9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INNE UMIEJĘTNOŚCI I FORMY AKTYWNOŚCI</w:t>
            </w:r>
          </w:p>
        </w:tc>
      </w:tr>
      <w:tr w:rsidR="000C0C9F" w:rsidTr="000C0C9F">
        <w:trPr>
          <w:trHeight w:val="5325"/>
        </w:trPr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6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Uczeń rozumie wszystkie polecenia i wypowiedzi nauczyciela w języku niemieckim,</w:t>
            </w:r>
          </w:p>
          <w:p w:rsidR="000C0C9F" w:rsidRDefault="000C0C9F">
            <w:pPr>
              <w:numPr>
                <w:ilvl w:val="0"/>
                <w:numId w:val="6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 90% rozumie teksty słuchane i pisane, których słownictwo, struktury gramatyczne wykraczają poza program nauczania,</w:t>
            </w:r>
          </w:p>
          <w:p w:rsidR="000C0C9F" w:rsidRDefault="000C0C9F">
            <w:pPr>
              <w:numPr>
                <w:ilvl w:val="0"/>
                <w:numId w:val="6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na podstawie wysłuchanego lub przeczytanego tekstu określa jego główną myśl, wyszukuje wymagane informacje, określa intencje autora tekstu,</w:t>
            </w:r>
          </w:p>
          <w:p w:rsidR="000C0C9F" w:rsidRDefault="000C0C9F" w:rsidP="000C0C9F">
            <w:pPr>
              <w:numPr>
                <w:ilvl w:val="0"/>
                <w:numId w:val="6"/>
              </w:numPr>
              <w:spacing w:line="259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potrafi opowiedzieć treść wysłuchanego lub przeczytanego tekstu, stosując bogate słownictwo, skomplikowane struktury gramatyczne.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7"/>
              </w:numPr>
              <w:spacing w:line="236" w:lineRule="auto"/>
              <w:ind w:right="3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Uczeń tworzy wypowiedzi zawie-rające bogate słownictwo i skomplikowane struktury gramatyczne zawarte w obowiązującym materiale i podstawie programowej,</w:t>
            </w:r>
          </w:p>
          <w:p w:rsidR="000C0C9F" w:rsidRDefault="000C0C9F">
            <w:pPr>
              <w:numPr>
                <w:ilvl w:val="0"/>
                <w:numId w:val="7"/>
              </w:numPr>
              <w:spacing w:line="236" w:lineRule="auto"/>
              <w:ind w:right="3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wypowiedzi są spójne, logiczne, płynne i poprawne fonetycznie, – nie popełnia w wypowiedziach błędów, które zakłócają komunikację, – potrafi spontanicznie nawiązać i podtrzymać rozmowę,</w:t>
            </w:r>
          </w:p>
          <w:p w:rsidR="000C0C9F" w:rsidRDefault="000C0C9F" w:rsidP="000C0C9F">
            <w:pPr>
              <w:numPr>
                <w:ilvl w:val="0"/>
                <w:numId w:val="7"/>
              </w:numPr>
              <w:spacing w:line="259" w:lineRule="auto"/>
              <w:ind w:right="3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wypowiada się swobodnie bez przygotowania,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8"/>
              </w:numPr>
              <w:spacing w:line="236" w:lineRule="auto"/>
              <w:ind w:right="234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Wypowiedź pisemna odpowiada założonej formie,</w:t>
            </w:r>
          </w:p>
          <w:p w:rsidR="000C0C9F" w:rsidRDefault="000C0C9F">
            <w:pPr>
              <w:numPr>
                <w:ilvl w:val="0"/>
                <w:numId w:val="8"/>
              </w:numPr>
              <w:spacing w:line="236" w:lineRule="auto"/>
              <w:ind w:right="234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wypowiedź pisemna jest zgodna z tematem, spójna i logiczna, – wypowiedź pisemna zawiera bogate i urozmaicone słownictwo, zdania są zbudowane za pomocą skomplikowanych struktur gramatycznych, wykraczających poza program nauczania,</w:t>
            </w:r>
          </w:p>
          <w:p w:rsidR="000C0C9F" w:rsidRDefault="000C0C9F" w:rsidP="000C0C9F">
            <w:pPr>
              <w:numPr>
                <w:ilvl w:val="0"/>
                <w:numId w:val="8"/>
              </w:numPr>
              <w:spacing w:line="259" w:lineRule="auto"/>
              <w:ind w:right="234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wypowiedź pisemna zawiera tylko sporadyczne błędy, które nie wpływają na zrozumienie tekstu, – wypowiedź pisemna nie zawiera błędów interpunkcyjnych. 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9"/>
              </w:numPr>
              <w:spacing w:line="236" w:lineRule="auto"/>
              <w:ind w:right="72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Uczeń bezbłędnie stosuje struktury gramatyczne zawarte w programie nauczania, </w:t>
            </w:r>
          </w:p>
          <w:p w:rsidR="000C0C9F" w:rsidRDefault="000C0C9F" w:rsidP="000C0C9F">
            <w:pPr>
              <w:numPr>
                <w:ilvl w:val="0"/>
                <w:numId w:val="9"/>
              </w:numPr>
              <w:spacing w:line="259" w:lineRule="auto"/>
              <w:ind w:right="72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stosuje w wypowiedziach ustnych i pisemnych bogaty zasób słów zawarty w materiale nauczania, – buduje spójne, logiczne i złożone zdania.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– Uczeń opanował cały materiał objęty programem nauczania </w:t>
            </w:r>
          </w:p>
          <w:p w:rsidR="000C0C9F" w:rsidRDefault="000C0C9F">
            <w:r>
              <w:rPr>
                <w:rFonts w:ascii="Calibri" w:eastAsia="Calibri" w:hAnsi="Calibri" w:cs="Calibri"/>
                <w:color w:val="181717"/>
                <w:sz w:val="18"/>
              </w:rPr>
              <w:t>w danej klasie,</w:t>
            </w:r>
          </w:p>
          <w:p w:rsidR="000C0C9F" w:rsidRDefault="000C0C9F">
            <w:pPr>
              <w:numPr>
                <w:ilvl w:val="0"/>
                <w:numId w:val="10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jest systematyczny i aktywny na zajęciach, bierze udział w pracach projektowych, odrabia wszystkie zadania domowe,</w:t>
            </w:r>
          </w:p>
          <w:p w:rsidR="000C0C9F" w:rsidRDefault="000C0C9F" w:rsidP="000C0C9F">
            <w:pPr>
              <w:numPr>
                <w:ilvl w:val="0"/>
                <w:numId w:val="10"/>
              </w:numPr>
              <w:spacing w:line="259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z prac klasowych otrzymuje </w:t>
            </w:r>
          </w:p>
          <w:p w:rsidR="000C0C9F" w:rsidRDefault="000C0C9F">
            <w:pPr>
              <w:spacing w:line="236" w:lineRule="auto"/>
              <w:ind w:right="277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90%–99% wymaganej punktacji, – większość ocen cząstkowych to oceny bardzo dobre,</w:t>
            </w:r>
          </w:p>
          <w:p w:rsidR="000C0C9F" w:rsidRDefault="000C0C9F">
            <w:pPr>
              <w:numPr>
                <w:ilvl w:val="0"/>
                <w:numId w:val="10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swobodnie posługuje się nabytymi kompetencjami językowymi, – dobrowolnie bierze udział w konkursach i olimpiadach, – uczęszcza na dodatkowe zajęcia rozwijające kompetencje językowe z języka niemieckiego,</w:t>
            </w:r>
          </w:p>
          <w:p w:rsidR="000C0C9F" w:rsidRDefault="000C0C9F">
            <w:pPr>
              <w:numPr>
                <w:ilvl w:val="0"/>
                <w:numId w:val="10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samodzielnie korzysta z różnych źródeł informacji,</w:t>
            </w:r>
          </w:p>
          <w:p w:rsidR="000C0C9F" w:rsidRDefault="000C0C9F" w:rsidP="000C0C9F">
            <w:pPr>
              <w:numPr>
                <w:ilvl w:val="0"/>
                <w:numId w:val="10"/>
              </w:numPr>
              <w:spacing w:line="259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zna kulturę i obyczaje krajów niemieckojęzycznych. </w:t>
            </w:r>
          </w:p>
        </w:tc>
      </w:tr>
    </w:tbl>
    <w:p w:rsidR="000C0C9F" w:rsidRDefault="000C0C9F">
      <w:pPr>
        <w:ind w:left="-1440" w:right="15398"/>
      </w:pPr>
    </w:p>
    <w:p w:rsidR="00C3531A" w:rsidRDefault="00C3531A">
      <w:pPr>
        <w:ind w:left="-1440" w:right="15398"/>
      </w:pPr>
    </w:p>
    <w:p w:rsidR="00C3531A" w:rsidRDefault="00C3531A">
      <w:pPr>
        <w:ind w:left="-1440" w:right="15398"/>
      </w:pPr>
    </w:p>
    <w:p w:rsidR="00C3531A" w:rsidRDefault="00C3531A">
      <w:pPr>
        <w:ind w:left="-1440" w:right="15398"/>
      </w:pPr>
    </w:p>
    <w:p w:rsidR="00C3531A" w:rsidRDefault="00C3531A">
      <w:pPr>
        <w:ind w:left="-1440" w:right="15398"/>
      </w:pPr>
    </w:p>
    <w:p w:rsidR="00C3531A" w:rsidRDefault="00C3531A">
      <w:pPr>
        <w:ind w:left="-1440" w:right="15398"/>
      </w:pPr>
    </w:p>
    <w:tbl>
      <w:tblPr>
        <w:tblStyle w:val="TableGrid"/>
        <w:tblW w:w="15137" w:type="dxa"/>
        <w:tblInd w:w="-585" w:type="dxa"/>
        <w:tblCellMar>
          <w:top w:w="61" w:type="dxa"/>
          <w:left w:w="85" w:type="dxa"/>
          <w:right w:w="75" w:type="dxa"/>
        </w:tblCellMar>
        <w:tblLook w:val="04A0" w:firstRow="1" w:lastRow="0" w:firstColumn="1" w:lastColumn="0" w:noHBand="0" w:noVBand="1"/>
      </w:tblPr>
      <w:tblGrid>
        <w:gridCol w:w="3027"/>
        <w:gridCol w:w="3027"/>
        <w:gridCol w:w="3027"/>
        <w:gridCol w:w="3027"/>
        <w:gridCol w:w="3029"/>
      </w:tblGrid>
      <w:tr w:rsidR="000C0C9F">
        <w:trPr>
          <w:trHeight w:val="558"/>
        </w:trPr>
        <w:tc>
          <w:tcPr>
            <w:tcW w:w="15137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single" w:sz="4" w:space="0" w:color="181717"/>
            </w:tcBorders>
            <w:shd w:val="clear" w:color="auto" w:fill="181717"/>
            <w:vAlign w:val="center"/>
          </w:tcPr>
          <w:p w:rsidR="000C0C9F" w:rsidRDefault="000C0C9F">
            <w:pPr>
              <w:ind w:right="1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lastRenderedPageBreak/>
              <w:t>OCENA DOBRA</w:t>
            </w:r>
          </w:p>
        </w:tc>
      </w:tr>
      <w:tr w:rsidR="000C0C9F">
        <w:trPr>
          <w:trHeight w:val="700"/>
        </w:trPr>
        <w:tc>
          <w:tcPr>
            <w:tcW w:w="3027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ROZUMIENIE TEKSTU SŁUCHANEGO/CZYTANEGO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ind w:right="1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SPRAWNOŚĆ MÓWIENIA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ind w:right="1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SPRAWNOŚĆ PISANIA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ind w:right="1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GRAMATYKA I SŁOWNICTWO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181717"/>
            </w:tcBorders>
            <w:shd w:val="clear" w:color="auto" w:fill="006FAB"/>
            <w:vAlign w:val="center"/>
          </w:tcPr>
          <w:p w:rsidR="000C0C9F" w:rsidRDefault="000C0C9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INNE UMIEJĘTNOŚCI I FORMY AKTYWNOŚCI</w:t>
            </w:r>
          </w:p>
        </w:tc>
      </w:tr>
      <w:tr w:rsidR="000C0C9F" w:rsidTr="000C0C9F">
        <w:trPr>
          <w:trHeight w:val="4616"/>
        </w:trPr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11"/>
              </w:numPr>
              <w:spacing w:line="236" w:lineRule="auto"/>
              <w:ind w:right="15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Uczeń rozumie wszystkie polecenia i większość wypowiedzi nauczyciela w języku niemieckim,</w:t>
            </w:r>
          </w:p>
          <w:p w:rsidR="000C0C9F" w:rsidRDefault="000C0C9F">
            <w:pPr>
              <w:numPr>
                <w:ilvl w:val="0"/>
                <w:numId w:val="11"/>
              </w:numPr>
              <w:spacing w:line="236" w:lineRule="auto"/>
              <w:ind w:right="15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rozumie teksty słuchane i czytane w mniej więcej 75%,</w:t>
            </w:r>
          </w:p>
          <w:p w:rsidR="000C0C9F" w:rsidRDefault="000C0C9F" w:rsidP="000C0C9F">
            <w:pPr>
              <w:numPr>
                <w:ilvl w:val="0"/>
                <w:numId w:val="11"/>
              </w:numPr>
              <w:spacing w:line="259" w:lineRule="auto"/>
              <w:ind w:right="15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potrafi określić główną myśl wysłuchanego lub przeczytanego tekstu, znajduje większość informacji, określa intencje autora, – potrafi opowiedzieć treść wysłuchanego lub przeczytanego tekstu, stosując leksykę i struktury gramatyczne zawarte w programie nauczania.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12"/>
              </w:numPr>
              <w:spacing w:line="236" w:lineRule="auto"/>
              <w:ind w:right="43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Uczeń w wypowiedziach ustnych używa słownictwa i struktur gramatycznych zawartych w programie nauczania,</w:t>
            </w:r>
          </w:p>
          <w:p w:rsidR="000C0C9F" w:rsidRDefault="000C0C9F">
            <w:pPr>
              <w:numPr>
                <w:ilvl w:val="0"/>
                <w:numId w:val="12"/>
              </w:numPr>
              <w:spacing w:line="236" w:lineRule="auto"/>
              <w:ind w:right="43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wypowiedzi są logiczne i spójne,– pojedyncze błędy popełniane w wypowiedziach nie zakłócają komunikacji,</w:t>
            </w:r>
          </w:p>
          <w:p w:rsidR="000C0C9F" w:rsidRDefault="000C0C9F">
            <w:pPr>
              <w:numPr>
                <w:ilvl w:val="0"/>
                <w:numId w:val="12"/>
              </w:numPr>
              <w:spacing w:line="236" w:lineRule="auto"/>
              <w:ind w:right="43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wypowiedzi są płynne, lecz mogą być sterowane i wspomagane przez nauczyciela,</w:t>
            </w:r>
          </w:p>
          <w:p w:rsidR="000C0C9F" w:rsidRDefault="000C0C9F" w:rsidP="000C0C9F">
            <w:pPr>
              <w:numPr>
                <w:ilvl w:val="0"/>
                <w:numId w:val="12"/>
              </w:numPr>
              <w:spacing w:line="259" w:lineRule="auto"/>
              <w:ind w:right="43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wypowiedzi są zgodne z tematem i poprawne fonetycznie.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13"/>
              </w:numPr>
              <w:spacing w:line="236" w:lineRule="auto"/>
              <w:ind w:right="112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Wypowiedź pisemna jest zgodna z tematem i odpowiada założonej formie,</w:t>
            </w:r>
          </w:p>
          <w:p w:rsidR="000C0C9F" w:rsidRDefault="000C0C9F">
            <w:pPr>
              <w:numPr>
                <w:ilvl w:val="0"/>
                <w:numId w:val="13"/>
              </w:numPr>
              <w:spacing w:line="236" w:lineRule="auto"/>
              <w:ind w:right="112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wypowiedź pisemna jest logiczna i spójna,</w:t>
            </w:r>
          </w:p>
          <w:p w:rsidR="000C0C9F" w:rsidRDefault="000C0C9F" w:rsidP="000C0C9F">
            <w:pPr>
              <w:numPr>
                <w:ilvl w:val="0"/>
                <w:numId w:val="13"/>
              </w:numPr>
              <w:spacing w:line="259" w:lineRule="auto"/>
              <w:ind w:right="112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wypowiedź pisemna zawiera struktury gramatyczne i leksykę zawartą w programie nauczania, – wypowiedź pisemna zawiera nieliczne błędy interpunkcyjne oraz może zawierać drobne błędy, które nie wpływają na zrozumienie tekstu, – wypowiedź pisemna zawiera nieliczne powtórzenia słownictwa i struktur składniowych.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14"/>
              </w:numPr>
              <w:spacing w:line="236" w:lineRule="auto"/>
              <w:ind w:right="326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Uczeń stosuje poprawne struktury gramatyczne zawarte w programie nauczania,</w:t>
            </w:r>
          </w:p>
          <w:p w:rsidR="000C0C9F" w:rsidRDefault="000C0C9F" w:rsidP="000C0C9F">
            <w:pPr>
              <w:numPr>
                <w:ilvl w:val="0"/>
                <w:numId w:val="14"/>
              </w:numPr>
              <w:spacing w:line="259" w:lineRule="auto"/>
              <w:ind w:right="326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stosuje słownictwo zawarte w programie nauczania, – buduje spójne zdania.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– Uczeń opanował materiał objęty programem nauczania w danej klasie, – jest aktywny na lekcjach języka niemieckiego, systematycznie przygotowuje się do zajęć, zawsze odrabia zadanie domowe oraz chętnie i dobrowolnie bierze udział </w:t>
            </w:r>
          </w:p>
          <w:p w:rsidR="000C0C9F" w:rsidRDefault="000C0C9F">
            <w:pPr>
              <w:spacing w:line="236" w:lineRule="auto"/>
              <w:ind w:right="763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 pracach projektowych, – z prac klasowych uzyskuje</w:t>
            </w:r>
          </w:p>
          <w:p w:rsidR="000C0C9F" w:rsidRDefault="000C0C9F">
            <w:pPr>
              <w:spacing w:line="236" w:lineRule="auto"/>
              <w:ind w:right="278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 75%–89% wymaganej punktacji, – większość ocen cząstkowych to oceny dobre,</w:t>
            </w:r>
          </w:p>
          <w:p w:rsidR="000C0C9F" w:rsidRDefault="000C0C9F">
            <w:pPr>
              <w:numPr>
                <w:ilvl w:val="0"/>
                <w:numId w:val="15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dosyć swobodnie wykorzystuje nabyte kompetencje językowe,</w:t>
            </w:r>
          </w:p>
          <w:p w:rsidR="000C0C9F" w:rsidRDefault="000C0C9F">
            <w:pPr>
              <w:numPr>
                <w:ilvl w:val="0"/>
                <w:numId w:val="15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potrafi korzystać z różnych źródeł informacji,</w:t>
            </w:r>
          </w:p>
          <w:p w:rsidR="000C0C9F" w:rsidRDefault="000C0C9F" w:rsidP="000C0C9F">
            <w:pPr>
              <w:numPr>
                <w:ilvl w:val="0"/>
                <w:numId w:val="15"/>
              </w:numPr>
              <w:spacing w:line="259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korzysta ze słowników dwujęzycz-nych.</w:t>
            </w:r>
          </w:p>
        </w:tc>
      </w:tr>
    </w:tbl>
    <w:p w:rsidR="000C0C9F" w:rsidRDefault="000C0C9F">
      <w:pPr>
        <w:ind w:left="-1440" w:right="15398"/>
      </w:pPr>
    </w:p>
    <w:p w:rsidR="00C3531A" w:rsidRDefault="00C3531A">
      <w:pPr>
        <w:ind w:left="-1440" w:right="15398"/>
      </w:pPr>
    </w:p>
    <w:p w:rsidR="00C3531A" w:rsidRDefault="00C3531A">
      <w:pPr>
        <w:ind w:left="-1440" w:right="15398"/>
      </w:pPr>
    </w:p>
    <w:p w:rsidR="00C3531A" w:rsidRDefault="00C3531A">
      <w:pPr>
        <w:ind w:left="-1440" w:right="15398"/>
      </w:pPr>
    </w:p>
    <w:p w:rsidR="00C3531A" w:rsidRDefault="00C3531A">
      <w:pPr>
        <w:ind w:left="-1440" w:right="15398"/>
      </w:pPr>
    </w:p>
    <w:p w:rsidR="00C3531A" w:rsidRDefault="00C3531A">
      <w:pPr>
        <w:ind w:left="-1440" w:right="15398"/>
      </w:pPr>
    </w:p>
    <w:p w:rsidR="00C3531A" w:rsidRDefault="00C3531A">
      <w:pPr>
        <w:ind w:left="-1440" w:right="15398"/>
      </w:pPr>
    </w:p>
    <w:p w:rsidR="00C3531A" w:rsidRDefault="00C3531A">
      <w:pPr>
        <w:ind w:left="-1440" w:right="15398"/>
      </w:pPr>
    </w:p>
    <w:p w:rsidR="00C3531A" w:rsidRDefault="00C3531A">
      <w:pPr>
        <w:ind w:left="-1440" w:right="15398"/>
      </w:pPr>
    </w:p>
    <w:tbl>
      <w:tblPr>
        <w:tblStyle w:val="TableGrid"/>
        <w:tblW w:w="15137" w:type="dxa"/>
        <w:tblInd w:w="-585" w:type="dxa"/>
        <w:tblCellMar>
          <w:top w:w="61" w:type="dxa"/>
          <w:left w:w="85" w:type="dxa"/>
          <w:right w:w="55" w:type="dxa"/>
        </w:tblCellMar>
        <w:tblLook w:val="04A0" w:firstRow="1" w:lastRow="0" w:firstColumn="1" w:lastColumn="0" w:noHBand="0" w:noVBand="1"/>
      </w:tblPr>
      <w:tblGrid>
        <w:gridCol w:w="3027"/>
        <w:gridCol w:w="3027"/>
        <w:gridCol w:w="3027"/>
        <w:gridCol w:w="3027"/>
        <w:gridCol w:w="3029"/>
      </w:tblGrid>
      <w:tr w:rsidR="000C0C9F">
        <w:trPr>
          <w:trHeight w:val="558"/>
        </w:trPr>
        <w:tc>
          <w:tcPr>
            <w:tcW w:w="15137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single" w:sz="4" w:space="0" w:color="181717"/>
            </w:tcBorders>
            <w:shd w:val="clear" w:color="auto" w:fill="181717"/>
            <w:vAlign w:val="center"/>
          </w:tcPr>
          <w:p w:rsidR="000C0C9F" w:rsidRDefault="000C0C9F">
            <w:pPr>
              <w:ind w:right="3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lastRenderedPageBreak/>
              <w:t>OCENA DOSTATECZNA</w:t>
            </w:r>
          </w:p>
        </w:tc>
      </w:tr>
      <w:tr w:rsidR="000C0C9F">
        <w:trPr>
          <w:trHeight w:val="700"/>
        </w:trPr>
        <w:tc>
          <w:tcPr>
            <w:tcW w:w="3027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ROZUMIENIE TEKSTU SŁUCHANEGO/CZYTANEGO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ind w:right="3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SPRAWNOŚĆ MÓWIENIA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ind w:right="3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SPRAWNOŚĆ PISANIA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ind w:right="3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GRAMATYKA I SŁOWNICTWO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181717"/>
            </w:tcBorders>
            <w:shd w:val="clear" w:color="auto" w:fill="006FAB"/>
            <w:vAlign w:val="center"/>
          </w:tcPr>
          <w:p w:rsidR="000C0C9F" w:rsidRDefault="000C0C9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INNE UMIEJĘTNOŚCI I FORMY AKTYWNOŚCI</w:t>
            </w:r>
          </w:p>
        </w:tc>
      </w:tr>
      <w:tr w:rsidR="000C0C9F" w:rsidTr="006A5701">
        <w:trPr>
          <w:trHeight w:val="4191"/>
        </w:trPr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16"/>
              </w:numPr>
              <w:spacing w:line="236" w:lineRule="auto"/>
              <w:ind w:right="104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Uczeń rozumie większość poleceń i wypowiedzi nauczyciela w języku niemieckim, </w:t>
            </w:r>
          </w:p>
          <w:p w:rsidR="000C0C9F" w:rsidRDefault="000C0C9F">
            <w:pPr>
              <w:numPr>
                <w:ilvl w:val="0"/>
                <w:numId w:val="16"/>
              </w:numPr>
              <w:spacing w:line="236" w:lineRule="auto"/>
              <w:ind w:right="104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teksty słuchane i czytane rozumie w 60%,</w:t>
            </w:r>
          </w:p>
          <w:p w:rsidR="000C0C9F" w:rsidRDefault="000C0C9F" w:rsidP="000C0C9F">
            <w:pPr>
              <w:numPr>
                <w:ilvl w:val="0"/>
                <w:numId w:val="16"/>
              </w:numPr>
              <w:spacing w:line="259" w:lineRule="auto"/>
              <w:ind w:right="104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na podstawie wysłuchanego lub przeczytanego tekstu potrafi opowiedzieć treść tekstu, stosując słownictwo i struktury gramatyczne zawarte w programie nauczania.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17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Uczeń stosuje krótkie wypowiedzi ustne zawierające pojedyncze zwroty i struktury zawarte w programie nauczania,</w:t>
            </w:r>
          </w:p>
          <w:p w:rsidR="000C0C9F" w:rsidRDefault="000C0C9F">
            <w:pPr>
              <w:numPr>
                <w:ilvl w:val="0"/>
                <w:numId w:val="17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wypowiedzi ustne często są niespójne i nielogiczne,</w:t>
            </w:r>
          </w:p>
          <w:p w:rsidR="000C0C9F" w:rsidRDefault="000C0C9F">
            <w:pPr>
              <w:numPr>
                <w:ilvl w:val="0"/>
                <w:numId w:val="17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popełnia wiele błędów, które czasami zakłócają komunikację, – wypowiedzi są zwykle krótkie i często charakteryzują się brakiem logicznej całości,</w:t>
            </w:r>
          </w:p>
          <w:p w:rsidR="000C0C9F" w:rsidRDefault="000C0C9F">
            <w:pPr>
              <w:numPr>
                <w:ilvl w:val="0"/>
                <w:numId w:val="17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wypowiedzi są zgodne z omawia-nym tematem,</w:t>
            </w:r>
          </w:p>
          <w:p w:rsidR="000C0C9F" w:rsidRDefault="000C0C9F" w:rsidP="000C0C9F">
            <w:pPr>
              <w:numPr>
                <w:ilvl w:val="0"/>
                <w:numId w:val="17"/>
              </w:numPr>
              <w:spacing w:line="259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wypowiedzi nie zawsze są poprawne fonetycznie. 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18"/>
              </w:numPr>
              <w:spacing w:line="236" w:lineRule="auto"/>
              <w:ind w:right="167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Wypowiedź pisemna jest zgodna z wymaganą formą,</w:t>
            </w:r>
          </w:p>
          <w:p w:rsidR="000C0C9F" w:rsidRDefault="000C0C9F">
            <w:pPr>
              <w:numPr>
                <w:ilvl w:val="0"/>
                <w:numId w:val="18"/>
              </w:numPr>
              <w:spacing w:line="236" w:lineRule="auto"/>
              <w:ind w:right="167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wypowiedź pisemna jest zgodna z tematem i logiczna,</w:t>
            </w:r>
          </w:p>
          <w:p w:rsidR="000C0C9F" w:rsidRDefault="000C0C9F" w:rsidP="000C0C9F">
            <w:pPr>
              <w:numPr>
                <w:ilvl w:val="0"/>
                <w:numId w:val="18"/>
              </w:numPr>
              <w:spacing w:line="259" w:lineRule="auto"/>
              <w:ind w:right="167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wypowiedź pisemna zawiera nieliczne błędy, które nie wpływają znacząco na rozumienie tekstu, – wypowiedź pisemna zawiera nieliczne błędy interpunkcyjne, – wypowiedź pisemna zawiera nieliczne powtórzenia słownictwa i struktur składniowych. 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19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Uczeń poprawnie stosuje podsta-wowe struktury gramatyczne zawarte w programie nauczania, – w wypowiedziach ustnych i pisemnych stosuje niewielki zasób zwrotów zawartych w materiale nauczania,</w:t>
            </w:r>
          </w:p>
          <w:p w:rsidR="000C0C9F" w:rsidRDefault="000C0C9F">
            <w:pPr>
              <w:numPr>
                <w:ilvl w:val="0"/>
                <w:numId w:val="19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rzadko buduje spójne, złożone zdania,</w:t>
            </w:r>
          </w:p>
          <w:p w:rsidR="000C0C9F" w:rsidRDefault="000C0C9F" w:rsidP="000C0C9F">
            <w:pPr>
              <w:numPr>
                <w:ilvl w:val="0"/>
                <w:numId w:val="19"/>
              </w:numPr>
              <w:spacing w:line="259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potrafi budować tylko proste poprawne zdania.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20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Materiał zawarty w programie nauczania w danej klasie został </w:t>
            </w:r>
          </w:p>
          <w:p w:rsidR="000C0C9F" w:rsidRDefault="000C0C9F"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opanowany przez ucznia na poziomie </w:t>
            </w:r>
          </w:p>
          <w:p w:rsidR="000C0C9F" w:rsidRDefault="000C0C9F">
            <w:r>
              <w:rPr>
                <w:rFonts w:ascii="Calibri" w:eastAsia="Calibri" w:hAnsi="Calibri" w:cs="Calibri"/>
                <w:color w:val="181717"/>
                <w:sz w:val="18"/>
              </w:rPr>
              <w:t>podstawowym,</w:t>
            </w:r>
          </w:p>
          <w:p w:rsidR="000C0C9F" w:rsidRDefault="000C0C9F">
            <w:pPr>
              <w:numPr>
                <w:ilvl w:val="0"/>
                <w:numId w:val="20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uczeń dosyć systematycznie uczestniczy w lekcjach, jednak niesystematycznie przygotowuje się </w:t>
            </w:r>
          </w:p>
          <w:p w:rsidR="000C0C9F" w:rsidRDefault="000C0C9F"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do lekcji i nie zawsze odrabia zadania </w:t>
            </w:r>
          </w:p>
          <w:p w:rsidR="000C0C9F" w:rsidRDefault="000C0C9F">
            <w:r>
              <w:rPr>
                <w:rFonts w:ascii="Calibri" w:eastAsia="Calibri" w:hAnsi="Calibri" w:cs="Calibri"/>
                <w:color w:val="181717"/>
                <w:sz w:val="18"/>
              </w:rPr>
              <w:t>domowe,</w:t>
            </w:r>
          </w:p>
          <w:p w:rsidR="000C0C9F" w:rsidRDefault="000C0C9F" w:rsidP="000C0C9F">
            <w:pPr>
              <w:numPr>
                <w:ilvl w:val="0"/>
                <w:numId w:val="20"/>
              </w:numPr>
              <w:spacing w:line="259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z prac klasowych uzyskuje </w:t>
            </w:r>
          </w:p>
          <w:p w:rsidR="000C0C9F" w:rsidRDefault="000C0C9F">
            <w:pPr>
              <w:spacing w:line="236" w:lineRule="auto"/>
              <w:ind w:right="355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50%–74% wymaganej punktacji, – większość ocen cząstkowych to oceny dostateczne,</w:t>
            </w:r>
          </w:p>
          <w:p w:rsidR="000C0C9F" w:rsidRDefault="000C0C9F">
            <w:pPr>
              <w:numPr>
                <w:ilvl w:val="0"/>
                <w:numId w:val="20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 stopniu dostatecznym posługuje się nabytymi kompetencjami językowymi,</w:t>
            </w:r>
          </w:p>
          <w:p w:rsidR="000C0C9F" w:rsidRDefault="000C0C9F" w:rsidP="000C0C9F">
            <w:pPr>
              <w:numPr>
                <w:ilvl w:val="0"/>
                <w:numId w:val="20"/>
              </w:numPr>
              <w:spacing w:line="259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 stopniu dostatecznym korzysta ze słownika dwujęzycznego.</w:t>
            </w:r>
          </w:p>
        </w:tc>
      </w:tr>
    </w:tbl>
    <w:p w:rsidR="000C0C9F" w:rsidRDefault="000C0C9F">
      <w:pPr>
        <w:ind w:left="-1440" w:right="15398"/>
      </w:pPr>
    </w:p>
    <w:p w:rsidR="006A5701" w:rsidRDefault="006A5701">
      <w:pPr>
        <w:ind w:left="-1440" w:right="15398"/>
      </w:pPr>
    </w:p>
    <w:p w:rsidR="006A5701" w:rsidRDefault="006A5701">
      <w:pPr>
        <w:ind w:left="-1440" w:right="15398"/>
      </w:pPr>
    </w:p>
    <w:p w:rsidR="006A5701" w:rsidRDefault="006A5701">
      <w:pPr>
        <w:ind w:left="-1440" w:right="15398"/>
      </w:pPr>
    </w:p>
    <w:p w:rsidR="006A5701" w:rsidRDefault="006A5701">
      <w:pPr>
        <w:ind w:left="-1440" w:right="15398"/>
      </w:pPr>
    </w:p>
    <w:p w:rsidR="006A5701" w:rsidRDefault="006A5701">
      <w:pPr>
        <w:ind w:left="-1440" w:right="15398"/>
      </w:pPr>
    </w:p>
    <w:p w:rsidR="006A5701" w:rsidRDefault="006A5701">
      <w:pPr>
        <w:ind w:left="-1440" w:right="15398"/>
      </w:pPr>
    </w:p>
    <w:p w:rsidR="006A5701" w:rsidRDefault="006A5701">
      <w:pPr>
        <w:ind w:left="-1440" w:right="15398"/>
      </w:pPr>
    </w:p>
    <w:p w:rsidR="006A5701" w:rsidRDefault="006A5701">
      <w:pPr>
        <w:ind w:left="-1440" w:right="15398"/>
      </w:pPr>
    </w:p>
    <w:p w:rsidR="006A5701" w:rsidRDefault="006A5701">
      <w:pPr>
        <w:ind w:left="-1440" w:right="15398"/>
      </w:pPr>
    </w:p>
    <w:tbl>
      <w:tblPr>
        <w:tblStyle w:val="TableGrid"/>
        <w:tblW w:w="15464" w:type="dxa"/>
        <w:tblInd w:w="-585" w:type="dxa"/>
        <w:tblCellMar>
          <w:top w:w="61" w:type="dxa"/>
          <w:left w:w="85" w:type="dxa"/>
          <w:right w:w="78" w:type="dxa"/>
        </w:tblCellMar>
        <w:tblLook w:val="04A0" w:firstRow="1" w:lastRow="0" w:firstColumn="1" w:lastColumn="0" w:noHBand="0" w:noVBand="1"/>
      </w:tblPr>
      <w:tblGrid>
        <w:gridCol w:w="3152"/>
        <w:gridCol w:w="3152"/>
        <w:gridCol w:w="3152"/>
        <w:gridCol w:w="3152"/>
        <w:gridCol w:w="2856"/>
      </w:tblGrid>
      <w:tr w:rsidR="000C0C9F" w:rsidTr="000C0C9F">
        <w:trPr>
          <w:trHeight w:val="541"/>
        </w:trPr>
        <w:tc>
          <w:tcPr>
            <w:tcW w:w="15464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single" w:sz="4" w:space="0" w:color="181717"/>
            </w:tcBorders>
            <w:shd w:val="clear" w:color="auto" w:fill="181717"/>
            <w:vAlign w:val="center"/>
          </w:tcPr>
          <w:p w:rsidR="000C0C9F" w:rsidRDefault="000C0C9F">
            <w:pPr>
              <w:ind w:right="7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lastRenderedPageBreak/>
              <w:t>OCENA DOPUSZCZAJĄCA</w:t>
            </w:r>
          </w:p>
        </w:tc>
      </w:tr>
      <w:tr w:rsidR="000C0C9F" w:rsidTr="000C0C9F">
        <w:trPr>
          <w:trHeight w:val="679"/>
        </w:trPr>
        <w:tc>
          <w:tcPr>
            <w:tcW w:w="3152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ROZUMIENIE TEKSTU SŁUCHANEGO/CZYTANEGO</w:t>
            </w:r>
          </w:p>
        </w:tc>
        <w:tc>
          <w:tcPr>
            <w:tcW w:w="3152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ind w:right="7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SPRAWNOŚĆ MÓWIENIA</w:t>
            </w:r>
          </w:p>
        </w:tc>
        <w:tc>
          <w:tcPr>
            <w:tcW w:w="3152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ind w:right="7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SPRAWNOŚĆ PISANIA</w:t>
            </w:r>
          </w:p>
        </w:tc>
        <w:tc>
          <w:tcPr>
            <w:tcW w:w="3152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ind w:right="7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GRAMATYKA I SŁOWNICTWO</w:t>
            </w:r>
          </w:p>
        </w:tc>
        <w:tc>
          <w:tcPr>
            <w:tcW w:w="2856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181717"/>
            </w:tcBorders>
            <w:shd w:val="clear" w:color="auto" w:fill="006FAB"/>
            <w:vAlign w:val="center"/>
          </w:tcPr>
          <w:p w:rsidR="000C0C9F" w:rsidRDefault="000C0C9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INNE UMIEJĘTNOŚCI I FORMY AKTYWNOŚCI</w:t>
            </w:r>
          </w:p>
        </w:tc>
      </w:tr>
      <w:tr w:rsidR="000C0C9F" w:rsidTr="000C0C9F">
        <w:trPr>
          <w:trHeight w:val="6496"/>
        </w:trPr>
        <w:tc>
          <w:tcPr>
            <w:tcW w:w="31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21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Uczeń nie rozumie większości poleceń i wypowiedzi nauczyciela, rozumie tylko pojedyncze wyrazy w języku niemieckim,</w:t>
            </w:r>
          </w:p>
          <w:p w:rsidR="000C0C9F" w:rsidRDefault="000C0C9F">
            <w:pPr>
              <w:numPr>
                <w:ilvl w:val="0"/>
                <w:numId w:val="21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teksty słuchane i czytane rozumie tylko w mniej więcej 30%,</w:t>
            </w:r>
          </w:p>
          <w:p w:rsidR="000C0C9F" w:rsidRDefault="000C0C9F">
            <w:pPr>
              <w:numPr>
                <w:ilvl w:val="0"/>
                <w:numId w:val="21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na podstawie wysłuchanego lub przeczytanego tekstu nie potrafi znaleźć większości potrzebnych informacji,</w:t>
            </w:r>
          </w:p>
          <w:p w:rsidR="000C0C9F" w:rsidRDefault="000C0C9F" w:rsidP="000C0C9F">
            <w:pPr>
              <w:numPr>
                <w:ilvl w:val="0"/>
                <w:numId w:val="21"/>
              </w:numPr>
              <w:spacing w:line="259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tylko nieliczne zwroty potrafi wykorzystać w wypowiedziach pisemnych lub ustnych.</w:t>
            </w:r>
          </w:p>
        </w:tc>
        <w:tc>
          <w:tcPr>
            <w:tcW w:w="31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22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Wypowiedzi ustne ucznia bazują tylko na kilku pojedynczych słowach i podstawowych strukturach gramatycznych zawartych w programie nauczania,</w:t>
            </w:r>
          </w:p>
          <w:p w:rsidR="000C0C9F" w:rsidRDefault="000C0C9F">
            <w:pPr>
              <w:numPr>
                <w:ilvl w:val="0"/>
                <w:numId w:val="22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wypowiedzi ustne są krótkie, niespójne i nielogiczne,</w:t>
            </w:r>
          </w:p>
          <w:p w:rsidR="000C0C9F" w:rsidRDefault="000C0C9F">
            <w:pPr>
              <w:numPr>
                <w:ilvl w:val="0"/>
                <w:numId w:val="22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liczne błędy popełniane w wypo-wiedzi ustnej zakłócają komunikację </w:t>
            </w:r>
          </w:p>
          <w:p w:rsidR="000C0C9F" w:rsidRDefault="000C0C9F">
            <w:p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i utrudniają zrozumienie intencji wypowiedzi,</w:t>
            </w:r>
          </w:p>
          <w:p w:rsidR="000C0C9F" w:rsidRDefault="000C0C9F">
            <w:pPr>
              <w:numPr>
                <w:ilvl w:val="0"/>
                <w:numId w:val="23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uczeń ma trudności w przygotowa-niu wypowiedzi pod kątem danego tematu,</w:t>
            </w:r>
          </w:p>
          <w:p w:rsidR="000C0C9F" w:rsidRDefault="000C0C9F" w:rsidP="000C0C9F">
            <w:pPr>
              <w:numPr>
                <w:ilvl w:val="0"/>
                <w:numId w:val="23"/>
              </w:numPr>
              <w:spacing w:line="259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wypowiedzi nie są poprawne fonetycznie. </w:t>
            </w:r>
          </w:p>
        </w:tc>
        <w:tc>
          <w:tcPr>
            <w:tcW w:w="31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24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Wypowiedź pisemna nie zawiera złożonych struktur; zdania są krótkie, proste i często niezgodne z tematem, – wypowiedź pisemna zawiera tylko podstawowe słownictwo i struktury gramatyczne zawarte w minimum programowym,</w:t>
            </w:r>
          </w:p>
          <w:p w:rsidR="000C0C9F" w:rsidRDefault="000C0C9F">
            <w:pPr>
              <w:numPr>
                <w:ilvl w:val="0"/>
                <w:numId w:val="24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wypowiedź pisemna zawiera liczne błędy, które w dużym stopniu zakłócają zrozumienie tekstu,</w:t>
            </w:r>
          </w:p>
          <w:p w:rsidR="000C0C9F" w:rsidRDefault="000C0C9F">
            <w:pPr>
              <w:numPr>
                <w:ilvl w:val="0"/>
                <w:numId w:val="24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wypowiedź pisemna zawiera liczne błędy interpunkcyjne,</w:t>
            </w:r>
          </w:p>
          <w:p w:rsidR="000C0C9F" w:rsidRDefault="000C0C9F" w:rsidP="000C0C9F">
            <w:pPr>
              <w:numPr>
                <w:ilvl w:val="0"/>
                <w:numId w:val="24"/>
              </w:numPr>
              <w:spacing w:line="259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wypowiedź pisemna zawiera tylko podstawowe słownictwo i struktury składniowe.</w:t>
            </w:r>
          </w:p>
        </w:tc>
        <w:tc>
          <w:tcPr>
            <w:tcW w:w="31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spacing w:line="236" w:lineRule="auto"/>
              <w:ind w:right="106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– Uczeń nie potrafi zastosować poprawnie struktur gramatycznych zawartych w programie nauczania, – w wypowiedziach ustnych i pisemnych stosuje ubogie słownictwo zawarte w materiale nauczania, – bardzo rzadko buduje spójne </w:t>
            </w:r>
          </w:p>
          <w:p w:rsidR="000C0C9F" w:rsidRDefault="000C0C9F">
            <w:r>
              <w:rPr>
                <w:rFonts w:ascii="Calibri" w:eastAsia="Calibri" w:hAnsi="Calibri" w:cs="Calibri"/>
                <w:color w:val="181717"/>
                <w:sz w:val="18"/>
              </w:rPr>
              <w:t>i logiczne zdania,</w:t>
            </w:r>
          </w:p>
          <w:p w:rsidR="000C0C9F" w:rsidRDefault="000C0C9F">
            <w:r>
              <w:rPr>
                <w:rFonts w:ascii="Calibri" w:eastAsia="Calibri" w:hAnsi="Calibri" w:cs="Calibri"/>
                <w:color w:val="181717"/>
                <w:sz w:val="18"/>
              </w:rPr>
              <w:t>– budując krótkie zdania, nie potrafi dobrać słów odpowiadających tematowi.</w:t>
            </w:r>
          </w:p>
        </w:tc>
        <w:tc>
          <w:tcPr>
            <w:tcW w:w="28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25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Uczeń nie opanował materiału objętego programem nauczania w danej klasie na poziomie minimum, – nie przygotowuje się systematycznie do zajęć, nie odrabia zadań </w:t>
            </w:r>
          </w:p>
          <w:p w:rsidR="000C0C9F" w:rsidRDefault="000C0C9F">
            <w:p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domowych, nie uczestniczy aktywnie w lekcji,</w:t>
            </w:r>
          </w:p>
          <w:p w:rsidR="000C0C9F" w:rsidRDefault="000C0C9F" w:rsidP="000C0C9F">
            <w:pPr>
              <w:numPr>
                <w:ilvl w:val="0"/>
                <w:numId w:val="25"/>
              </w:numPr>
              <w:spacing w:line="259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z prac klasowych otrzymuje</w:t>
            </w:r>
          </w:p>
          <w:p w:rsidR="000C0C9F" w:rsidRDefault="000C0C9F">
            <w:pPr>
              <w:spacing w:line="236" w:lineRule="auto"/>
              <w:ind w:right="265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 30%–49% wymaganej punktacji, – większość ocen cząstkowych to oceny dopuszczające,</w:t>
            </w:r>
          </w:p>
          <w:p w:rsidR="000C0C9F" w:rsidRDefault="000C0C9F" w:rsidP="000C0C9F">
            <w:pPr>
              <w:numPr>
                <w:ilvl w:val="0"/>
                <w:numId w:val="25"/>
              </w:numPr>
              <w:spacing w:line="259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 bardzo słabym stopniu posługuje się nabytymi kompetencjami językowymi.</w:t>
            </w:r>
          </w:p>
        </w:tc>
      </w:tr>
    </w:tbl>
    <w:p w:rsidR="000C0C9F" w:rsidRDefault="000C0C9F">
      <w:pPr>
        <w:ind w:left="-1440" w:right="15398"/>
      </w:pPr>
    </w:p>
    <w:p w:rsidR="006A5701" w:rsidRDefault="006A5701">
      <w:pPr>
        <w:ind w:left="-1440" w:right="15398"/>
      </w:pPr>
    </w:p>
    <w:tbl>
      <w:tblPr>
        <w:tblStyle w:val="TableGrid"/>
        <w:tblW w:w="15464" w:type="dxa"/>
        <w:tblInd w:w="-585" w:type="dxa"/>
        <w:tblCellMar>
          <w:top w:w="61" w:type="dxa"/>
          <w:left w:w="85" w:type="dxa"/>
          <w:right w:w="47" w:type="dxa"/>
        </w:tblCellMar>
        <w:tblLook w:val="04A0" w:firstRow="1" w:lastRow="0" w:firstColumn="1" w:lastColumn="0" w:noHBand="0" w:noVBand="1"/>
      </w:tblPr>
      <w:tblGrid>
        <w:gridCol w:w="3027"/>
        <w:gridCol w:w="3027"/>
        <w:gridCol w:w="3027"/>
        <w:gridCol w:w="3027"/>
        <w:gridCol w:w="3356"/>
      </w:tblGrid>
      <w:tr w:rsidR="000C0C9F" w:rsidTr="000C0C9F">
        <w:trPr>
          <w:trHeight w:val="558"/>
        </w:trPr>
        <w:tc>
          <w:tcPr>
            <w:tcW w:w="15464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single" w:sz="4" w:space="0" w:color="181717"/>
            </w:tcBorders>
            <w:shd w:val="clear" w:color="auto" w:fill="181717"/>
            <w:vAlign w:val="center"/>
          </w:tcPr>
          <w:p w:rsidR="000C0C9F" w:rsidRDefault="000C0C9F">
            <w:pPr>
              <w:ind w:right="38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lastRenderedPageBreak/>
              <w:t>OCENA NIEDOSTATECZNA</w:t>
            </w:r>
          </w:p>
        </w:tc>
      </w:tr>
      <w:tr w:rsidR="000C0C9F" w:rsidTr="000C0C9F">
        <w:trPr>
          <w:trHeight w:val="700"/>
        </w:trPr>
        <w:tc>
          <w:tcPr>
            <w:tcW w:w="3027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ROZUMIENIE TEKSTU SŁUCHANEGO/CZYTANEGO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ind w:right="38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SPRAWNOŚĆ MÓWIENIA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ind w:right="38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SPRAWNOŚĆ PISANIA</w:t>
            </w:r>
          </w:p>
        </w:tc>
        <w:tc>
          <w:tcPr>
            <w:tcW w:w="3027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FFFEFD"/>
            </w:tcBorders>
            <w:shd w:val="clear" w:color="auto" w:fill="006FAB"/>
            <w:vAlign w:val="center"/>
          </w:tcPr>
          <w:p w:rsidR="000C0C9F" w:rsidRDefault="000C0C9F">
            <w:pPr>
              <w:ind w:right="38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GRAMATYKA I SŁOWNICTWO</w:t>
            </w:r>
          </w:p>
        </w:tc>
        <w:tc>
          <w:tcPr>
            <w:tcW w:w="3356" w:type="dxa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single" w:sz="4" w:space="0" w:color="181717"/>
            </w:tcBorders>
            <w:shd w:val="clear" w:color="auto" w:fill="006FAB"/>
            <w:vAlign w:val="center"/>
          </w:tcPr>
          <w:p w:rsidR="000C0C9F" w:rsidRDefault="000C0C9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18"/>
              </w:rPr>
              <w:t>INNE UMIEJĘTNOŚCI I FORMY AKTYWNOŚCI</w:t>
            </w:r>
          </w:p>
        </w:tc>
      </w:tr>
      <w:tr w:rsidR="000C0C9F" w:rsidTr="000C0C9F">
        <w:trPr>
          <w:trHeight w:val="6175"/>
        </w:trPr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26"/>
              </w:numPr>
              <w:spacing w:line="236" w:lineRule="auto"/>
              <w:ind w:right="272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Uczeń nie rozumie poleceń i wypowiedzi nauczyciela w języku niemieckim,</w:t>
            </w:r>
          </w:p>
          <w:p w:rsidR="000C0C9F" w:rsidRDefault="000C0C9F">
            <w:pPr>
              <w:numPr>
                <w:ilvl w:val="0"/>
                <w:numId w:val="26"/>
              </w:numPr>
              <w:spacing w:line="236" w:lineRule="auto"/>
              <w:ind w:right="272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nie rozumie słuchanych i czytanych tekstów nawet w 30%,</w:t>
            </w:r>
          </w:p>
          <w:p w:rsidR="000C0C9F" w:rsidRDefault="000C0C9F" w:rsidP="000C0C9F">
            <w:pPr>
              <w:numPr>
                <w:ilvl w:val="0"/>
                <w:numId w:val="26"/>
              </w:numPr>
              <w:spacing w:line="259" w:lineRule="auto"/>
              <w:ind w:right="272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na podstawie wysłuchanego lub przeczytanego tekstu nie potrafi odnaleźć wymaganych informacji, – nie radzi sobie z wyszukiwaniem potrzebnych informacji w tekście słuchanym lub czytanym ani z przekształcaniem ich w formę wypowiedzi pisemnej.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27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Uczeń nie potrafi odpowiedzieć na proste pytania dotyczące znanych mu tematów,</w:t>
            </w:r>
          </w:p>
          <w:p w:rsidR="000C0C9F" w:rsidRDefault="000C0C9F" w:rsidP="000C0C9F">
            <w:pPr>
              <w:numPr>
                <w:ilvl w:val="0"/>
                <w:numId w:val="27"/>
              </w:numPr>
              <w:spacing w:line="259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nie potrafi wypowiedzieć się na podane tematy ani zbudować ustnie kilku prostych zdań do tych tematów, – nie radzi sobie z przygotowaniem wypowiedzi ustnej zawierającej minimum wymaganego słownictwa. 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28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Wypowiedź pisemna nie zawiera żadnej wymaganej formy, – wypowiedź pisemna nie jest zgodna z tematem,</w:t>
            </w:r>
          </w:p>
          <w:p w:rsidR="000C0C9F" w:rsidRDefault="000C0C9F">
            <w:pPr>
              <w:numPr>
                <w:ilvl w:val="0"/>
                <w:numId w:val="28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wypowiedź pisemna nie zawiera wymaganego minimum słownictwa i struktur gramatycznych zawartych w podstawie programowej,</w:t>
            </w:r>
          </w:p>
          <w:p w:rsidR="000C0C9F" w:rsidRDefault="000C0C9F">
            <w:pPr>
              <w:numPr>
                <w:ilvl w:val="0"/>
                <w:numId w:val="28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wypowiedź pisemna zawiera dużą ilość błędów, które uniemożliwiają zrozumienie tekstu,</w:t>
            </w:r>
          </w:p>
          <w:p w:rsidR="000C0C9F" w:rsidRDefault="000C0C9F">
            <w:pPr>
              <w:numPr>
                <w:ilvl w:val="0"/>
                <w:numId w:val="28"/>
              </w:num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wypowiedź pisemna zawiera liczne błędy interpunkcyjne,</w:t>
            </w:r>
          </w:p>
          <w:p w:rsidR="000C0C9F" w:rsidRDefault="000C0C9F" w:rsidP="000C0C9F">
            <w:pPr>
              <w:numPr>
                <w:ilvl w:val="0"/>
                <w:numId w:val="28"/>
              </w:numPr>
              <w:spacing w:line="259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uczeń nie potrafi samodzielnie zbudować prostych zdań, nie umie zastosować wymaganych struktur składniowych. </w:t>
            </w:r>
          </w:p>
        </w:tc>
        <w:tc>
          <w:tcPr>
            <w:tcW w:w="302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29"/>
              </w:numPr>
              <w:spacing w:line="236" w:lineRule="auto"/>
              <w:ind w:right="52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Uczeń nie stosuje poprawnie struktur gramatycznych zawartych w minimum programu nauczania, – pojedyncze słowa stosowane w wypowiedziach uniemożliwiają komunikację i zrozumienie tekstu, – ubogi zasób słownictwa uniemożliwia budowę zdań,</w:t>
            </w:r>
          </w:p>
          <w:p w:rsidR="000C0C9F" w:rsidRDefault="000C0C9F" w:rsidP="000C0C9F">
            <w:pPr>
              <w:numPr>
                <w:ilvl w:val="0"/>
                <w:numId w:val="29"/>
              </w:numPr>
              <w:spacing w:line="259" w:lineRule="auto"/>
              <w:ind w:right="52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niespójnie i nielogicznie zbudowane zdania z pojedynczych wyrazów nie odpowiadają tematowi. </w:t>
            </w:r>
          </w:p>
        </w:tc>
        <w:tc>
          <w:tcPr>
            <w:tcW w:w="33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C0C9F" w:rsidRDefault="000C0C9F">
            <w:pPr>
              <w:numPr>
                <w:ilvl w:val="0"/>
                <w:numId w:val="30"/>
              </w:numPr>
              <w:spacing w:line="236" w:lineRule="auto"/>
              <w:ind w:right="259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Uczeń nie opanował minimum materiału objętego programem nauczania wdanej klasie, – nie uczestniczy aktywnie w zajęciach, nie przygotowuje się </w:t>
            </w:r>
          </w:p>
          <w:p w:rsidR="000C0C9F" w:rsidRDefault="000C0C9F">
            <w:pPr>
              <w:spacing w:line="236" w:lineRule="auto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systematycznie i nie odrabia zadań domowych,</w:t>
            </w:r>
          </w:p>
          <w:p w:rsidR="000C0C9F" w:rsidRDefault="000C0C9F">
            <w:pPr>
              <w:numPr>
                <w:ilvl w:val="0"/>
                <w:numId w:val="30"/>
              </w:numPr>
              <w:spacing w:line="236" w:lineRule="auto"/>
              <w:ind w:right="259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>z prac klasowych nie uzyskuje nawet 30% wymaganej punktacji, – większość ocen cząstkowych to oceny niedostateczne,</w:t>
            </w:r>
          </w:p>
          <w:p w:rsidR="000C0C9F" w:rsidRDefault="000C0C9F" w:rsidP="000C0C9F">
            <w:pPr>
              <w:numPr>
                <w:ilvl w:val="0"/>
                <w:numId w:val="30"/>
              </w:numPr>
              <w:spacing w:line="259" w:lineRule="auto"/>
              <w:ind w:right="259"/>
            </w:pPr>
            <w:r>
              <w:rPr>
                <w:rFonts w:ascii="Calibri" w:eastAsia="Calibri" w:hAnsi="Calibri" w:cs="Calibri"/>
                <w:color w:val="181717"/>
                <w:sz w:val="18"/>
              </w:rPr>
              <w:t xml:space="preserve">nawet w stopniu podstawowym nie posiadł kompetencji językowych, – nie stosuje poleceń i wskazówek nauczyciela, nie wykazuje chęci nawiązania kontaktu ani też nie przyjmuje oferowanej mu pomocy ze strony nauczyciela. </w:t>
            </w:r>
          </w:p>
        </w:tc>
      </w:tr>
    </w:tbl>
    <w:p w:rsidR="000C0C9F" w:rsidRDefault="000C0C9F" w:rsidP="00F1573A"/>
    <w:sectPr w:rsidR="000C0C9F" w:rsidSect="000C0C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26" w:rsidRDefault="00A14E26" w:rsidP="00F1573A">
      <w:r>
        <w:separator/>
      </w:r>
    </w:p>
  </w:endnote>
  <w:endnote w:type="continuationSeparator" w:id="0">
    <w:p w:rsidR="00A14E26" w:rsidRDefault="00A14E26" w:rsidP="00F1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26" w:rsidRDefault="00A14E26" w:rsidP="00F1573A">
      <w:r>
        <w:separator/>
      </w:r>
    </w:p>
  </w:footnote>
  <w:footnote w:type="continuationSeparator" w:id="0">
    <w:p w:rsidR="00A14E26" w:rsidRDefault="00A14E26" w:rsidP="00F1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6E4"/>
    <w:multiLevelType w:val="hybridMultilevel"/>
    <w:tmpl w:val="C3004A3A"/>
    <w:lvl w:ilvl="0" w:tplc="16028FF0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F4BF3E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20E57C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7C43C4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E8FA82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E61212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A87E70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C8D02A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30AA48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C748C"/>
    <w:multiLevelType w:val="hybridMultilevel"/>
    <w:tmpl w:val="C55E5788"/>
    <w:lvl w:ilvl="0" w:tplc="5048433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F6710E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70E2B4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4A55EC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269FBE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5A7390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8C1F18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5EC024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49434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0F7881"/>
    <w:multiLevelType w:val="hybridMultilevel"/>
    <w:tmpl w:val="6916F4C6"/>
    <w:lvl w:ilvl="0" w:tplc="156C44E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20B6EA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4C6800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DC58A0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066378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EE1E92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523D7E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D89276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16EC44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B63DA8"/>
    <w:multiLevelType w:val="hybridMultilevel"/>
    <w:tmpl w:val="2D78BABE"/>
    <w:lvl w:ilvl="0" w:tplc="9A5AE6B8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0E1ECE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CA17DC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78ACA4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6AB1E4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247B98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F2568C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AA1A9A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921C16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976B2A"/>
    <w:multiLevelType w:val="hybridMultilevel"/>
    <w:tmpl w:val="D7904CB0"/>
    <w:lvl w:ilvl="0" w:tplc="4BE0347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6E20F8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949772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CC76FA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4CAE38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5E254A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908D8A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E2B9E0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6E9ADE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277C5C"/>
    <w:multiLevelType w:val="hybridMultilevel"/>
    <w:tmpl w:val="560C999C"/>
    <w:lvl w:ilvl="0" w:tplc="71E243F6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B0B3A2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B48916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7E820C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C87786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26CD50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4C8F00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98EC54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FA81B6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5361BE"/>
    <w:multiLevelType w:val="hybridMultilevel"/>
    <w:tmpl w:val="1DD4BEC2"/>
    <w:lvl w:ilvl="0" w:tplc="9672FD5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1A6822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ECD380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6E6EC4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F6D15E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CA964A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02033A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32C408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FAE93C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7E4FBD"/>
    <w:multiLevelType w:val="hybridMultilevel"/>
    <w:tmpl w:val="7E38BF28"/>
    <w:lvl w:ilvl="0" w:tplc="DD92B08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0855D6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340006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9C18FA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C6E294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7EFCFC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0A7B1E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620C54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FADB52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475D85"/>
    <w:multiLevelType w:val="hybridMultilevel"/>
    <w:tmpl w:val="0A7C8A5A"/>
    <w:lvl w:ilvl="0" w:tplc="1F0C790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ACB41E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0763E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C2968A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180FDC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FC279E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C25ED6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C8E722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14C7CC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A60418"/>
    <w:multiLevelType w:val="hybridMultilevel"/>
    <w:tmpl w:val="55F8618A"/>
    <w:lvl w:ilvl="0" w:tplc="6598DAC4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024D28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1252CA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A63A4E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A8E0E2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1ED004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EE28D4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C8861A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E633A6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1B1F58"/>
    <w:multiLevelType w:val="hybridMultilevel"/>
    <w:tmpl w:val="6568AEBA"/>
    <w:lvl w:ilvl="0" w:tplc="88A0C97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05B4A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94E00A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0A74C4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FA8482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7043FC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EA1DB0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7CB9F4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849BC4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8C4DC9"/>
    <w:multiLevelType w:val="hybridMultilevel"/>
    <w:tmpl w:val="968CE5A2"/>
    <w:lvl w:ilvl="0" w:tplc="03901E8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FEB748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EA976E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424BE8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26F1DE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1AC220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2093B0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AEDED0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864F24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7A0DB8"/>
    <w:multiLevelType w:val="hybridMultilevel"/>
    <w:tmpl w:val="E06C4E0C"/>
    <w:lvl w:ilvl="0" w:tplc="78305C28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7AF8F0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046A64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103498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ACC548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6E83D6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82C3E4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006C84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C42A38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FE23DA"/>
    <w:multiLevelType w:val="hybridMultilevel"/>
    <w:tmpl w:val="4DBC886A"/>
    <w:lvl w:ilvl="0" w:tplc="E01E8A5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881D8C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C081C4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6AB0FC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346F64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7AD8C0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6A7638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94233C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56C480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03010E"/>
    <w:multiLevelType w:val="hybridMultilevel"/>
    <w:tmpl w:val="6CD47F40"/>
    <w:lvl w:ilvl="0" w:tplc="5EF6773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22AB42">
      <w:start w:val="1"/>
      <w:numFmt w:val="bullet"/>
      <w:lvlText w:val="o"/>
      <w:lvlJc w:val="left"/>
      <w:pPr>
        <w:ind w:left="117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40018A">
      <w:start w:val="1"/>
      <w:numFmt w:val="bullet"/>
      <w:lvlText w:val="▪"/>
      <w:lvlJc w:val="left"/>
      <w:pPr>
        <w:ind w:left="189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9EE3C6">
      <w:start w:val="1"/>
      <w:numFmt w:val="bullet"/>
      <w:lvlText w:val="•"/>
      <w:lvlJc w:val="left"/>
      <w:pPr>
        <w:ind w:left="261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C9FCC">
      <w:start w:val="1"/>
      <w:numFmt w:val="bullet"/>
      <w:lvlText w:val="o"/>
      <w:lvlJc w:val="left"/>
      <w:pPr>
        <w:ind w:left="33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D82EAC">
      <w:start w:val="1"/>
      <w:numFmt w:val="bullet"/>
      <w:lvlText w:val="▪"/>
      <w:lvlJc w:val="left"/>
      <w:pPr>
        <w:ind w:left="405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FC024C">
      <w:start w:val="1"/>
      <w:numFmt w:val="bullet"/>
      <w:lvlText w:val="•"/>
      <w:lvlJc w:val="left"/>
      <w:pPr>
        <w:ind w:left="477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CCE810">
      <w:start w:val="1"/>
      <w:numFmt w:val="bullet"/>
      <w:lvlText w:val="o"/>
      <w:lvlJc w:val="left"/>
      <w:pPr>
        <w:ind w:left="549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E4D264">
      <w:start w:val="1"/>
      <w:numFmt w:val="bullet"/>
      <w:lvlText w:val="▪"/>
      <w:lvlJc w:val="left"/>
      <w:pPr>
        <w:ind w:left="621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A13A96"/>
    <w:multiLevelType w:val="hybridMultilevel"/>
    <w:tmpl w:val="90C6A124"/>
    <w:lvl w:ilvl="0" w:tplc="57108AC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6AE850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EA3A3A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D8AF54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4C7B76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663C58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300F54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E4E148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8C1648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F669E0"/>
    <w:multiLevelType w:val="hybridMultilevel"/>
    <w:tmpl w:val="2BB4E4E6"/>
    <w:lvl w:ilvl="0" w:tplc="0F7C82A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9CD98C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A89424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90A752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4E0234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8E20D6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8AE00E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701C60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2CD0B0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792052"/>
    <w:multiLevelType w:val="hybridMultilevel"/>
    <w:tmpl w:val="20D27852"/>
    <w:lvl w:ilvl="0" w:tplc="5CAA3A7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CA400A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0ECEB2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109F2C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CF3C6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504286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EA5982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52F500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A053B0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9B65FC"/>
    <w:multiLevelType w:val="hybridMultilevel"/>
    <w:tmpl w:val="CCB6F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552A4"/>
    <w:multiLevelType w:val="hybridMultilevel"/>
    <w:tmpl w:val="2A72E584"/>
    <w:lvl w:ilvl="0" w:tplc="A004260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3A4E9E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04D096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A21570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2A679C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9C2358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686FC6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A62FC2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5AC392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7C7CAD"/>
    <w:multiLevelType w:val="hybridMultilevel"/>
    <w:tmpl w:val="ADF2CBFC"/>
    <w:lvl w:ilvl="0" w:tplc="14C8AAAA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9018C2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04E154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1021BA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6AB950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D83DE4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B241DA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E4B91E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C2AD5C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8E620CF"/>
    <w:multiLevelType w:val="hybridMultilevel"/>
    <w:tmpl w:val="BAE210B8"/>
    <w:lvl w:ilvl="0" w:tplc="BDAABDD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FE1F1A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2CF0C6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F0CB14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4E5E82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D2E736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3698E2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4E9460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E2ED3C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DA4F5A"/>
    <w:multiLevelType w:val="hybridMultilevel"/>
    <w:tmpl w:val="DAD234E6"/>
    <w:lvl w:ilvl="0" w:tplc="A3403DFC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4714E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2827B0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B296AA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2CE92E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A68606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108470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02E56C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58A2BE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1E82773"/>
    <w:multiLevelType w:val="hybridMultilevel"/>
    <w:tmpl w:val="441A12D0"/>
    <w:lvl w:ilvl="0" w:tplc="FE047F7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506070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6CE006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C472D4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5A74E0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ACA92A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2059B8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9A9F5E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7011F2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A44C6C"/>
    <w:multiLevelType w:val="hybridMultilevel"/>
    <w:tmpl w:val="34168B9C"/>
    <w:lvl w:ilvl="0" w:tplc="85768BF4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523A10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2AEF70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946CEE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486794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6C9A14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006920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0A3EAC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DE45D0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B0364C"/>
    <w:multiLevelType w:val="hybridMultilevel"/>
    <w:tmpl w:val="66EE37F2"/>
    <w:lvl w:ilvl="0" w:tplc="8FF8A82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5A384C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409432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0A80E6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DE4434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CAF336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406B52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640426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96FBBE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315B26"/>
    <w:multiLevelType w:val="hybridMultilevel"/>
    <w:tmpl w:val="1E62E5A6"/>
    <w:lvl w:ilvl="0" w:tplc="C3F65FE0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1AF43A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3CF9B6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08B69E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6A3808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C2B31C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A46F76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D0F738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381BDC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BC3CE5"/>
    <w:multiLevelType w:val="hybridMultilevel"/>
    <w:tmpl w:val="B808A704"/>
    <w:lvl w:ilvl="0" w:tplc="BFD28CC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169898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784FA8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16814E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E80B7E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C08B8A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5A3EBE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1639CA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A436C0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7573C9"/>
    <w:multiLevelType w:val="hybridMultilevel"/>
    <w:tmpl w:val="120CACD4"/>
    <w:lvl w:ilvl="0" w:tplc="DF1249A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C912B7"/>
    <w:multiLevelType w:val="hybridMultilevel"/>
    <w:tmpl w:val="446075CE"/>
    <w:lvl w:ilvl="0" w:tplc="980454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17BCB"/>
    <w:multiLevelType w:val="hybridMultilevel"/>
    <w:tmpl w:val="C8306200"/>
    <w:lvl w:ilvl="0" w:tplc="274619B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BEA958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4658C4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BC97D2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481EBC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86C49C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CA536E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6E2400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7C8802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163810"/>
    <w:multiLevelType w:val="hybridMultilevel"/>
    <w:tmpl w:val="EE56E54E"/>
    <w:lvl w:ilvl="0" w:tplc="66A4FA9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CA1C04">
      <w:start w:val="1"/>
      <w:numFmt w:val="bullet"/>
      <w:lvlText w:val="o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E03E36">
      <w:start w:val="1"/>
      <w:numFmt w:val="bullet"/>
      <w:lvlText w:val="▪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1E9286">
      <w:start w:val="1"/>
      <w:numFmt w:val="bullet"/>
      <w:lvlText w:val="•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B04F08">
      <w:start w:val="1"/>
      <w:numFmt w:val="bullet"/>
      <w:lvlText w:val="o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C2F5BC">
      <w:start w:val="1"/>
      <w:numFmt w:val="bullet"/>
      <w:lvlText w:val="▪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F09418">
      <w:start w:val="1"/>
      <w:numFmt w:val="bullet"/>
      <w:lvlText w:val="•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E2C964">
      <w:start w:val="1"/>
      <w:numFmt w:val="bullet"/>
      <w:lvlText w:val="o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A02422">
      <w:start w:val="1"/>
      <w:numFmt w:val="bullet"/>
      <w:lvlText w:val="▪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CF97D39"/>
    <w:multiLevelType w:val="hybridMultilevel"/>
    <w:tmpl w:val="9028DEB4"/>
    <w:lvl w:ilvl="0" w:tplc="2878061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9AB61A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BADAEC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E8C06C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0E6B66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968174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7AA138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FE7668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74A50A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4C5607"/>
    <w:multiLevelType w:val="hybridMultilevel"/>
    <w:tmpl w:val="0F825038"/>
    <w:lvl w:ilvl="0" w:tplc="D45C6F2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CE5942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7002F2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F60D70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3C0E4C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C80FEC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88A370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3C637E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2E20AC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0A5764"/>
    <w:multiLevelType w:val="hybridMultilevel"/>
    <w:tmpl w:val="A600D4C8"/>
    <w:lvl w:ilvl="0" w:tplc="A6AC862A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B47C28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FA57E4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26E8F8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00F484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28D7BC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DA0CCC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701224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2ED124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C9690B"/>
    <w:multiLevelType w:val="hybridMultilevel"/>
    <w:tmpl w:val="356AB62E"/>
    <w:lvl w:ilvl="0" w:tplc="73501ED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9C3C62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B47D04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28CECA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7A7B12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9C5B2C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FCEC62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34C03E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5E7038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A24B41"/>
    <w:multiLevelType w:val="hybridMultilevel"/>
    <w:tmpl w:val="78B63D92"/>
    <w:lvl w:ilvl="0" w:tplc="72AA4C58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C6A3CE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429B9E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62264A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BCA0B0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16D2B0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AADA6C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86FF2C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D61ABC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8D0499C"/>
    <w:multiLevelType w:val="hybridMultilevel"/>
    <w:tmpl w:val="CCB6F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B6A62"/>
    <w:multiLevelType w:val="hybridMultilevel"/>
    <w:tmpl w:val="15C22FCC"/>
    <w:lvl w:ilvl="0" w:tplc="2264AA6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04B86C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6E19CE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4A94AA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D0A10A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689CC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D26912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68E60A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C2D076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AC5510B"/>
    <w:multiLevelType w:val="hybridMultilevel"/>
    <w:tmpl w:val="CEFC3ECE"/>
    <w:lvl w:ilvl="0" w:tplc="CAE4452C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14486C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B4C03C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F2BF4C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FCB13A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4A62B6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B24AD6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CE4EAE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1A927E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871380"/>
    <w:multiLevelType w:val="hybridMultilevel"/>
    <w:tmpl w:val="B1F231DE"/>
    <w:lvl w:ilvl="0" w:tplc="7684156E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5476B2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EC2C64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86E308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D48322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304952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50CA66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ECEC9A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AC1178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2828DE"/>
    <w:multiLevelType w:val="hybridMultilevel"/>
    <w:tmpl w:val="33908712"/>
    <w:lvl w:ilvl="0" w:tplc="3A3460D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DC68C8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3E91B0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1E1618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3694F0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32D540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C6D356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1CB4BA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EAF150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E611F3"/>
    <w:multiLevelType w:val="hybridMultilevel"/>
    <w:tmpl w:val="7FC4055C"/>
    <w:lvl w:ilvl="0" w:tplc="045CA00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F0CC48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AA41C6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12C6BE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B86B2A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A201A0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CEC042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CCB45C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6A25A2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315E38"/>
    <w:multiLevelType w:val="hybridMultilevel"/>
    <w:tmpl w:val="C0B6BB6E"/>
    <w:lvl w:ilvl="0" w:tplc="F3BE68E6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EE7B54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147A94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BA3BD4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2AF3F8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2EDF54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64A97E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941D1C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EE2D90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4D858F7"/>
    <w:multiLevelType w:val="hybridMultilevel"/>
    <w:tmpl w:val="A8624FCE"/>
    <w:lvl w:ilvl="0" w:tplc="F0DE1D5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D01F40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6AF8F2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B4CC9E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48A1D6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FC3068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1CCCF2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6EA606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5A4E6A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0F418A"/>
    <w:multiLevelType w:val="hybridMultilevel"/>
    <w:tmpl w:val="24EE19BA"/>
    <w:lvl w:ilvl="0" w:tplc="5C106CF2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3A9E0A">
      <w:start w:val="1"/>
      <w:numFmt w:val="bullet"/>
      <w:lvlText w:val="o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0054E8">
      <w:start w:val="1"/>
      <w:numFmt w:val="bullet"/>
      <w:lvlText w:val="▪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20D93C">
      <w:start w:val="1"/>
      <w:numFmt w:val="bullet"/>
      <w:lvlText w:val="•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F298AA">
      <w:start w:val="1"/>
      <w:numFmt w:val="bullet"/>
      <w:lvlText w:val="o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84B938">
      <w:start w:val="1"/>
      <w:numFmt w:val="bullet"/>
      <w:lvlText w:val="▪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5A7CDA">
      <w:start w:val="1"/>
      <w:numFmt w:val="bullet"/>
      <w:lvlText w:val="•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24C704">
      <w:start w:val="1"/>
      <w:numFmt w:val="bullet"/>
      <w:lvlText w:val="o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0A543A">
      <w:start w:val="1"/>
      <w:numFmt w:val="bullet"/>
      <w:lvlText w:val="▪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1"/>
  </w:num>
  <w:num w:numId="3">
    <w:abstractNumId w:val="42"/>
  </w:num>
  <w:num w:numId="4">
    <w:abstractNumId w:val="8"/>
  </w:num>
  <w:num w:numId="5">
    <w:abstractNumId w:val="15"/>
  </w:num>
  <w:num w:numId="6">
    <w:abstractNumId w:val="6"/>
  </w:num>
  <w:num w:numId="7">
    <w:abstractNumId w:val="17"/>
  </w:num>
  <w:num w:numId="8">
    <w:abstractNumId w:val="4"/>
  </w:num>
  <w:num w:numId="9">
    <w:abstractNumId w:val="36"/>
  </w:num>
  <w:num w:numId="10">
    <w:abstractNumId w:val="44"/>
  </w:num>
  <w:num w:numId="11">
    <w:abstractNumId w:val="25"/>
  </w:num>
  <w:num w:numId="12">
    <w:abstractNumId w:val="14"/>
  </w:num>
  <w:num w:numId="13">
    <w:abstractNumId w:val="45"/>
  </w:num>
  <w:num w:numId="14">
    <w:abstractNumId w:val="35"/>
  </w:num>
  <w:num w:numId="15">
    <w:abstractNumId w:val="30"/>
  </w:num>
  <w:num w:numId="16">
    <w:abstractNumId w:val="16"/>
  </w:num>
  <w:num w:numId="17">
    <w:abstractNumId w:val="27"/>
  </w:num>
  <w:num w:numId="18">
    <w:abstractNumId w:val="33"/>
  </w:num>
  <w:num w:numId="19">
    <w:abstractNumId w:val="38"/>
  </w:num>
  <w:num w:numId="20">
    <w:abstractNumId w:val="31"/>
  </w:num>
  <w:num w:numId="21">
    <w:abstractNumId w:val="32"/>
  </w:num>
  <w:num w:numId="22">
    <w:abstractNumId w:val="43"/>
  </w:num>
  <w:num w:numId="23">
    <w:abstractNumId w:val="13"/>
  </w:num>
  <w:num w:numId="24">
    <w:abstractNumId w:val="1"/>
  </w:num>
  <w:num w:numId="25">
    <w:abstractNumId w:val="10"/>
  </w:num>
  <w:num w:numId="26">
    <w:abstractNumId w:val="11"/>
  </w:num>
  <w:num w:numId="27">
    <w:abstractNumId w:val="23"/>
  </w:num>
  <w:num w:numId="28">
    <w:abstractNumId w:val="41"/>
  </w:num>
  <w:num w:numId="29">
    <w:abstractNumId w:val="7"/>
  </w:num>
  <w:num w:numId="30">
    <w:abstractNumId w:val="19"/>
  </w:num>
  <w:num w:numId="31">
    <w:abstractNumId w:val="24"/>
  </w:num>
  <w:num w:numId="32">
    <w:abstractNumId w:val="26"/>
  </w:num>
  <w:num w:numId="33">
    <w:abstractNumId w:val="12"/>
  </w:num>
  <w:num w:numId="34">
    <w:abstractNumId w:val="9"/>
  </w:num>
  <w:num w:numId="35">
    <w:abstractNumId w:val="39"/>
  </w:num>
  <w:num w:numId="36">
    <w:abstractNumId w:val="22"/>
  </w:num>
  <w:num w:numId="37">
    <w:abstractNumId w:val="0"/>
  </w:num>
  <w:num w:numId="38">
    <w:abstractNumId w:val="3"/>
  </w:num>
  <w:num w:numId="39">
    <w:abstractNumId w:val="34"/>
  </w:num>
  <w:num w:numId="40">
    <w:abstractNumId w:val="40"/>
  </w:num>
  <w:num w:numId="41">
    <w:abstractNumId w:val="20"/>
  </w:num>
  <w:num w:numId="42">
    <w:abstractNumId w:val="5"/>
  </w:num>
  <w:num w:numId="43">
    <w:abstractNumId w:val="29"/>
  </w:num>
  <w:num w:numId="44">
    <w:abstractNumId w:val="37"/>
  </w:num>
  <w:num w:numId="45">
    <w:abstractNumId w:val="18"/>
  </w:num>
  <w:num w:numId="46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9F"/>
    <w:rsid w:val="000C0C9F"/>
    <w:rsid w:val="002C2B5A"/>
    <w:rsid w:val="00332CDA"/>
    <w:rsid w:val="006A5701"/>
    <w:rsid w:val="008C58CB"/>
    <w:rsid w:val="009E6842"/>
    <w:rsid w:val="00A14E26"/>
    <w:rsid w:val="00A834B8"/>
    <w:rsid w:val="00C2440D"/>
    <w:rsid w:val="00C3531A"/>
    <w:rsid w:val="00C46DC0"/>
    <w:rsid w:val="00C53001"/>
    <w:rsid w:val="00CE360E"/>
    <w:rsid w:val="00D735E0"/>
    <w:rsid w:val="00EA753E"/>
    <w:rsid w:val="00F1573A"/>
    <w:rsid w:val="00F3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7AC0"/>
  <w15:chartTrackingRefBased/>
  <w15:docId w15:val="{1C0FD5A9-300D-4B11-8915-80449C8C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C9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C0C9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157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73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157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73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5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2006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 Sałata</cp:lastModifiedBy>
  <cp:revision>5</cp:revision>
  <dcterms:created xsi:type="dcterms:W3CDTF">2024-11-24T16:46:00Z</dcterms:created>
  <dcterms:modified xsi:type="dcterms:W3CDTF">2024-11-24T17:01:00Z</dcterms:modified>
</cp:coreProperties>
</file>