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CD111" w14:textId="77777777" w:rsidR="00F86CA9" w:rsidRPr="00F51EBD" w:rsidRDefault="00F86CA9" w:rsidP="00F86CA9">
      <w:pPr>
        <w:ind w:left="0" w:right="0" w:firstLine="0"/>
        <w:rPr>
          <w:rFonts w:cstheme="minorHAnsi"/>
          <w:b/>
          <w:sz w:val="26"/>
          <w:szCs w:val="26"/>
        </w:rPr>
      </w:pPr>
    </w:p>
    <w:p w14:paraId="06AD2C21" w14:textId="3360393E" w:rsidR="00F86CA9" w:rsidRPr="00F51EBD" w:rsidRDefault="00F86CA9" w:rsidP="00F86CA9">
      <w:pPr>
        <w:jc w:val="center"/>
        <w:rPr>
          <w:rFonts w:cstheme="minorHAnsi"/>
          <w:b/>
          <w:bCs/>
          <w:sz w:val="26"/>
          <w:szCs w:val="26"/>
        </w:rPr>
      </w:pPr>
      <w:r w:rsidRPr="00F51EBD">
        <w:rPr>
          <w:rFonts w:cstheme="minorHAnsi"/>
          <w:b/>
          <w:sz w:val="26"/>
          <w:szCs w:val="26"/>
        </w:rPr>
        <w:t>Wymagania edukacyjne</w:t>
      </w:r>
      <w:r w:rsidRPr="00F51EBD">
        <w:rPr>
          <w:rFonts w:cstheme="minorHAnsi"/>
          <w:b/>
          <w:sz w:val="26"/>
          <w:szCs w:val="26"/>
        </w:rPr>
        <w:br/>
      </w:r>
      <w:r w:rsidRPr="00F51EBD">
        <w:rPr>
          <w:rFonts w:cstheme="minorHAnsi"/>
          <w:b/>
          <w:bCs/>
          <w:sz w:val="26"/>
          <w:szCs w:val="26"/>
        </w:rPr>
        <w:t xml:space="preserve"> niezbędne do uzyskania przez uczniów klasy czwartej śródrocznych i rocznych ocen klasyfikacyjnych </w:t>
      </w:r>
      <w:r w:rsidR="00476485">
        <w:rPr>
          <w:rFonts w:cstheme="minorHAnsi"/>
          <w:b/>
          <w:bCs/>
          <w:sz w:val="26"/>
          <w:szCs w:val="26"/>
        </w:rPr>
        <w:br/>
      </w:r>
      <w:r w:rsidRPr="00476485">
        <w:rPr>
          <w:rFonts w:cstheme="minorHAnsi"/>
          <w:b/>
          <w:bCs/>
          <w:color w:val="7030A0"/>
          <w:sz w:val="26"/>
          <w:szCs w:val="26"/>
          <w:u w:val="single"/>
        </w:rPr>
        <w:t>z plastyki</w:t>
      </w:r>
      <w:r w:rsidR="00476485" w:rsidRPr="00476485">
        <w:rPr>
          <w:rFonts w:cstheme="minorHAnsi"/>
          <w:b/>
          <w:bCs/>
          <w:color w:val="7030A0"/>
          <w:sz w:val="26"/>
          <w:szCs w:val="26"/>
          <w:u w:val="single"/>
        </w:rPr>
        <w:t xml:space="preserve"> dla klasy 4</w:t>
      </w:r>
      <w:r w:rsidRPr="00476485">
        <w:rPr>
          <w:rFonts w:cstheme="minorHAnsi"/>
          <w:b/>
          <w:bCs/>
          <w:color w:val="7030A0"/>
          <w:sz w:val="26"/>
          <w:szCs w:val="26"/>
          <w:u w:val="single"/>
        </w:rPr>
        <w:br/>
      </w:r>
      <w:r w:rsidRPr="00F51EBD">
        <w:rPr>
          <w:rFonts w:cstheme="minorHAnsi"/>
          <w:b/>
          <w:bCs/>
          <w:sz w:val="26"/>
          <w:szCs w:val="26"/>
        </w:rPr>
        <w:t>(</w:t>
      </w:r>
      <w:r w:rsidRPr="00F51EBD">
        <w:rPr>
          <w:rFonts w:eastAsia="Calibri" w:cstheme="minorHAnsi"/>
          <w:b/>
          <w:bCs/>
          <w:sz w:val="26"/>
          <w:szCs w:val="26"/>
        </w:rPr>
        <w:t xml:space="preserve">spójne z </w:t>
      </w:r>
      <w:r w:rsidRPr="00F51EBD">
        <w:rPr>
          <w:rFonts w:cstheme="minorHAnsi"/>
          <w:b/>
          <w:bCs/>
          <w:sz w:val="26"/>
          <w:szCs w:val="26"/>
        </w:rPr>
        <w:t>Programem nauczania plastyki w klasach 4–7 szkoły podstawowej „Do dzieła!”)</w:t>
      </w:r>
    </w:p>
    <w:p w14:paraId="3C82B53F" w14:textId="77777777" w:rsidR="00F86CA9" w:rsidRPr="00F51EBD" w:rsidRDefault="00F86CA9" w:rsidP="00F86CA9">
      <w:pPr>
        <w:jc w:val="center"/>
        <w:rPr>
          <w:rFonts w:cstheme="minorHAnsi"/>
          <w:b/>
          <w:sz w:val="26"/>
          <w:szCs w:val="26"/>
        </w:rPr>
      </w:pPr>
    </w:p>
    <w:p w14:paraId="7D7001C2" w14:textId="77777777" w:rsidR="00F86CA9" w:rsidRPr="00F51EBD" w:rsidRDefault="00F86CA9" w:rsidP="00F86CA9">
      <w:pPr>
        <w:jc w:val="center"/>
        <w:rPr>
          <w:rFonts w:cstheme="minorHAnsi"/>
          <w:b/>
          <w:sz w:val="26"/>
          <w:szCs w:val="26"/>
        </w:rPr>
      </w:pPr>
    </w:p>
    <w:p w14:paraId="4D006171" w14:textId="77777777" w:rsidR="00F86CA9" w:rsidRPr="00F51EBD" w:rsidRDefault="00F86CA9" w:rsidP="00F86CA9">
      <w:pPr>
        <w:pStyle w:val="Akapitzlist"/>
        <w:numPr>
          <w:ilvl w:val="0"/>
          <w:numId w:val="1"/>
        </w:numPr>
        <w:ind w:left="284" w:right="318" w:hanging="229"/>
        <w:rPr>
          <w:rFonts w:cstheme="minorHAnsi"/>
          <w:sz w:val="26"/>
          <w:szCs w:val="26"/>
        </w:rPr>
      </w:pPr>
      <w:r w:rsidRPr="00F51EBD">
        <w:rPr>
          <w:rFonts w:cstheme="minorHAnsi"/>
          <w:sz w:val="26"/>
          <w:szCs w:val="26"/>
        </w:rPr>
        <w:t xml:space="preserve">W klasie IV uczniowie poznają poszczególne elementy języka sztuki, takie jak: linia, kontur, plama barwna, gama barw, faktura, kompozycja, światłocień, perspektywa. Podczas lekcji podejmują działania plastyczne związane z poznawaniem poszczególnych zagadnień. Ćwiczenia praktyczne wykonywać będą przy użyciu różnorodnych technik plastycznych, zarówno rysunkowych, jak i malarskich. Proponowane w realizacji tematów techniki i narzędzia plastyczne dają uczniom możliwość korzystania z różnorodnych rozwiązań. Uczniowie na lekcjach plastyki rozwijać będą wyobraźnię i kreatywność artystyczną. </w:t>
      </w:r>
    </w:p>
    <w:p w14:paraId="22A71088" w14:textId="77777777" w:rsidR="00F86CA9" w:rsidRPr="00F51EBD" w:rsidRDefault="00F86CA9" w:rsidP="00F86CA9">
      <w:pPr>
        <w:rPr>
          <w:rFonts w:cstheme="minorHAnsi"/>
          <w:sz w:val="26"/>
          <w:szCs w:val="26"/>
        </w:rPr>
      </w:pPr>
    </w:p>
    <w:p w14:paraId="7E31FB22" w14:textId="77777777" w:rsidR="00F86CA9" w:rsidRPr="00F51EBD" w:rsidRDefault="00F86CA9" w:rsidP="00F86CA9">
      <w:pPr>
        <w:rPr>
          <w:rStyle w:val="markedcontent"/>
          <w:rFonts w:cstheme="minorHAnsi"/>
          <w:sz w:val="26"/>
          <w:szCs w:val="26"/>
        </w:rPr>
      </w:pPr>
      <w:r w:rsidRPr="00F51EBD">
        <w:rPr>
          <w:rStyle w:val="markedcontent"/>
          <w:rFonts w:cstheme="minorHAnsi"/>
          <w:sz w:val="26"/>
          <w:szCs w:val="26"/>
        </w:rPr>
        <w:t>II. Przy ustalaniu oceny nauczyciel bierze po uwagę:</w:t>
      </w:r>
      <w:r w:rsidRPr="00F51EBD">
        <w:rPr>
          <w:rFonts w:cstheme="minorHAnsi"/>
          <w:sz w:val="26"/>
          <w:szCs w:val="26"/>
        </w:rPr>
        <w:br/>
      </w:r>
      <w:r w:rsidRPr="00F51EBD">
        <w:rPr>
          <w:rStyle w:val="markedcontent"/>
          <w:rFonts w:cstheme="minorHAnsi"/>
          <w:sz w:val="26"/>
          <w:szCs w:val="26"/>
        </w:rPr>
        <w:t>1. Indywidualne możliwości i właściwości psychofizyczne każdego ucznia</w:t>
      </w:r>
      <w:r w:rsidRPr="00F51EBD">
        <w:rPr>
          <w:rFonts w:cstheme="minorHAnsi"/>
          <w:sz w:val="26"/>
          <w:szCs w:val="26"/>
        </w:rPr>
        <w:br/>
      </w:r>
      <w:r w:rsidRPr="00F51EBD">
        <w:rPr>
          <w:rStyle w:val="markedcontent"/>
          <w:rFonts w:cstheme="minorHAnsi"/>
          <w:sz w:val="26"/>
          <w:szCs w:val="26"/>
        </w:rPr>
        <w:t>2. Wysiłek oraz zaangażowanie ucznia w pracę na lekcji</w:t>
      </w:r>
      <w:r w:rsidRPr="00F51EBD">
        <w:rPr>
          <w:rFonts w:cstheme="minorHAnsi"/>
          <w:sz w:val="26"/>
          <w:szCs w:val="26"/>
        </w:rPr>
        <w:br/>
      </w:r>
      <w:r w:rsidRPr="00F51EBD">
        <w:rPr>
          <w:rStyle w:val="markedcontent"/>
          <w:rFonts w:cstheme="minorHAnsi"/>
          <w:sz w:val="26"/>
          <w:szCs w:val="26"/>
        </w:rPr>
        <w:t>3. Aktywność podczas zajęć</w:t>
      </w:r>
      <w:r w:rsidRPr="00F51EBD">
        <w:rPr>
          <w:rFonts w:cstheme="minorHAnsi"/>
          <w:sz w:val="26"/>
          <w:szCs w:val="26"/>
        </w:rPr>
        <w:br/>
      </w:r>
      <w:r w:rsidRPr="00F51EBD">
        <w:rPr>
          <w:rStyle w:val="markedcontent"/>
          <w:rFonts w:cstheme="minorHAnsi"/>
          <w:sz w:val="26"/>
          <w:szCs w:val="26"/>
        </w:rPr>
        <w:t>4. Samodzielność w wykonywaniu ćwiczeń</w:t>
      </w:r>
      <w:r w:rsidRPr="00F51EBD">
        <w:rPr>
          <w:rFonts w:cstheme="minorHAnsi"/>
          <w:sz w:val="26"/>
          <w:szCs w:val="26"/>
        </w:rPr>
        <w:br/>
      </w:r>
      <w:r w:rsidRPr="00F51EBD">
        <w:rPr>
          <w:rStyle w:val="markedcontent"/>
          <w:rFonts w:cstheme="minorHAnsi"/>
          <w:sz w:val="26"/>
          <w:szCs w:val="26"/>
        </w:rPr>
        <w:t>5. Zainteresowanie przedmiotem i stosunek do nauki  - np. udział w turniejach, konkursach, dodatkowych zajęciach rozwijających pasje</w:t>
      </w:r>
    </w:p>
    <w:p w14:paraId="5E7C3D5D" w14:textId="77777777" w:rsidR="00F86CA9" w:rsidRPr="00F51EBD" w:rsidRDefault="00F86CA9" w:rsidP="00F86CA9">
      <w:pPr>
        <w:rPr>
          <w:rStyle w:val="markedcontent"/>
          <w:rFonts w:cstheme="minorHAnsi"/>
          <w:sz w:val="26"/>
          <w:szCs w:val="26"/>
        </w:rPr>
      </w:pPr>
    </w:p>
    <w:p w14:paraId="5F4AF5EB" w14:textId="77777777" w:rsidR="00F86CA9" w:rsidRPr="00F51EBD" w:rsidRDefault="00F86CA9" w:rsidP="00F86CA9">
      <w:pPr>
        <w:rPr>
          <w:rFonts w:eastAsia="Calibri" w:cstheme="minorHAnsi"/>
          <w:b/>
          <w:bCs/>
          <w:sz w:val="26"/>
          <w:szCs w:val="26"/>
        </w:rPr>
      </w:pPr>
      <w:r w:rsidRPr="00F51EBD">
        <w:rPr>
          <w:rStyle w:val="markedcontent"/>
          <w:rFonts w:cstheme="minorHAnsi"/>
          <w:sz w:val="26"/>
          <w:szCs w:val="26"/>
        </w:rPr>
        <w:t>III.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14:paraId="59C9301B" w14:textId="77777777" w:rsidR="00F86CA9" w:rsidRPr="00F51EBD" w:rsidRDefault="00F86CA9" w:rsidP="00F86CA9">
      <w:pPr>
        <w:rPr>
          <w:rFonts w:cstheme="minorHAnsi"/>
          <w:b/>
          <w:sz w:val="26"/>
          <w:szCs w:val="26"/>
        </w:rPr>
      </w:pPr>
    </w:p>
    <w:p w14:paraId="16475FB1" w14:textId="7800BF5D" w:rsidR="00F86CA9" w:rsidRPr="00F51EBD" w:rsidRDefault="00F86CA9">
      <w:pPr>
        <w:spacing w:after="160" w:line="259" w:lineRule="auto"/>
        <w:ind w:left="0" w:right="0" w:firstLine="0"/>
        <w:rPr>
          <w:rFonts w:cstheme="minorHAnsi"/>
          <w:b/>
          <w:sz w:val="26"/>
          <w:szCs w:val="26"/>
        </w:rPr>
      </w:pPr>
      <w:r w:rsidRPr="00F51EBD">
        <w:rPr>
          <w:rFonts w:cstheme="minorHAnsi"/>
          <w:b/>
          <w:sz w:val="26"/>
          <w:szCs w:val="26"/>
        </w:rPr>
        <w:br w:type="page"/>
      </w:r>
    </w:p>
    <w:p w14:paraId="4FBA44C0" w14:textId="77777777" w:rsidR="00F86CA9" w:rsidRPr="00F51EBD" w:rsidRDefault="00F86CA9" w:rsidP="00F86CA9">
      <w:pPr>
        <w:rPr>
          <w:rFonts w:cstheme="minorHAnsi"/>
          <w:b/>
          <w:sz w:val="26"/>
          <w:szCs w:val="26"/>
        </w:rPr>
      </w:pPr>
    </w:p>
    <w:tbl>
      <w:tblPr>
        <w:tblStyle w:val="Tabela-Siatka"/>
        <w:tblW w:w="15014" w:type="dxa"/>
        <w:tblLook w:val="04A0" w:firstRow="1" w:lastRow="0" w:firstColumn="1" w:lastColumn="0" w:noHBand="0" w:noVBand="1"/>
      </w:tblPr>
      <w:tblGrid>
        <w:gridCol w:w="2960"/>
        <w:gridCol w:w="2973"/>
        <w:gridCol w:w="2961"/>
        <w:gridCol w:w="3189"/>
        <w:gridCol w:w="2931"/>
      </w:tblGrid>
      <w:tr w:rsidR="00F86CA9" w:rsidRPr="00F51EBD" w14:paraId="5BC7C78F" w14:textId="77777777" w:rsidTr="00543D9A">
        <w:trPr>
          <w:trHeight w:val="283"/>
        </w:trPr>
        <w:tc>
          <w:tcPr>
            <w:tcW w:w="15014" w:type="dxa"/>
            <w:gridSpan w:val="5"/>
            <w:shd w:val="clear" w:color="auto" w:fill="auto"/>
            <w:vAlign w:val="center"/>
          </w:tcPr>
          <w:p w14:paraId="4B2EC1A6" w14:textId="77777777" w:rsidR="00F86CA9" w:rsidRPr="00F51EBD" w:rsidRDefault="00F86CA9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>Wymagania na poszczególne oceny</w:t>
            </w:r>
          </w:p>
        </w:tc>
      </w:tr>
      <w:tr w:rsidR="00F86CA9" w:rsidRPr="00F51EBD" w14:paraId="6F788EFC" w14:textId="77777777" w:rsidTr="00543D9A">
        <w:trPr>
          <w:trHeight w:val="283"/>
        </w:trPr>
        <w:tc>
          <w:tcPr>
            <w:tcW w:w="2960" w:type="dxa"/>
            <w:shd w:val="clear" w:color="auto" w:fill="auto"/>
          </w:tcPr>
          <w:p w14:paraId="13F7C0AB" w14:textId="68F36C11" w:rsidR="00F86CA9" w:rsidRPr="00F51EBD" w:rsidRDefault="00476485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F86CA9" w:rsidRPr="00F51EBD">
              <w:rPr>
                <w:rFonts w:cstheme="minorHAnsi"/>
                <w:b/>
                <w:bCs/>
                <w:sz w:val="26"/>
                <w:szCs w:val="26"/>
              </w:rPr>
              <w:t xml:space="preserve">ocena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dopuszczająca</w:t>
            </w:r>
          </w:p>
        </w:tc>
        <w:tc>
          <w:tcPr>
            <w:tcW w:w="2973" w:type="dxa"/>
            <w:shd w:val="clear" w:color="auto" w:fill="auto"/>
          </w:tcPr>
          <w:p w14:paraId="027BDA28" w14:textId="0A10A17E" w:rsidR="00F86CA9" w:rsidRPr="00F51EBD" w:rsidRDefault="00476485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ocena dostateczna</w:t>
            </w:r>
          </w:p>
        </w:tc>
        <w:tc>
          <w:tcPr>
            <w:tcW w:w="2961" w:type="dxa"/>
            <w:shd w:val="clear" w:color="auto" w:fill="auto"/>
          </w:tcPr>
          <w:p w14:paraId="4281FABC" w14:textId="73DC2E07" w:rsidR="00F86CA9" w:rsidRPr="00F51EBD" w:rsidRDefault="00476485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ocena dobra</w:t>
            </w:r>
          </w:p>
        </w:tc>
        <w:tc>
          <w:tcPr>
            <w:tcW w:w="3189" w:type="dxa"/>
            <w:shd w:val="clear" w:color="auto" w:fill="auto"/>
          </w:tcPr>
          <w:p w14:paraId="43150D0B" w14:textId="69ACFE78" w:rsidR="00F86CA9" w:rsidRPr="00F51EBD" w:rsidRDefault="00476485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ocena bardzo dobra</w:t>
            </w:r>
          </w:p>
        </w:tc>
        <w:tc>
          <w:tcPr>
            <w:tcW w:w="2931" w:type="dxa"/>
            <w:shd w:val="clear" w:color="auto" w:fill="auto"/>
          </w:tcPr>
          <w:p w14:paraId="7E9684FB" w14:textId="2BE13321" w:rsidR="00F86CA9" w:rsidRPr="00F51EBD" w:rsidRDefault="00476485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ocena celująca</w:t>
            </w:r>
            <w:bookmarkStart w:id="0" w:name="_GoBack"/>
            <w:bookmarkEnd w:id="0"/>
          </w:p>
        </w:tc>
      </w:tr>
      <w:tr w:rsidR="00F86CA9" w:rsidRPr="00F51EBD" w14:paraId="4F2A7A57" w14:textId="77777777" w:rsidTr="00543D9A">
        <w:trPr>
          <w:trHeight w:val="283"/>
        </w:trPr>
        <w:tc>
          <w:tcPr>
            <w:tcW w:w="296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F1258D9" w14:textId="77777777" w:rsidR="00F86CA9" w:rsidRPr="00F51EBD" w:rsidRDefault="00F86CA9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73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DE76E0C" w14:textId="77777777" w:rsidR="00F86CA9" w:rsidRPr="00F51EBD" w:rsidRDefault="00F86CA9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96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275ADE2" w14:textId="77777777" w:rsidR="00F86CA9" w:rsidRPr="00F51EBD" w:rsidRDefault="00F86CA9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18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79C83C0" w14:textId="77777777" w:rsidR="00F86CA9" w:rsidRPr="00F51EBD" w:rsidRDefault="00F86CA9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A7755FB" w14:textId="77777777" w:rsidR="00F86CA9" w:rsidRPr="00F51EBD" w:rsidRDefault="00F86CA9" w:rsidP="00543D9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b/>
                <w:bCs/>
                <w:sz w:val="26"/>
                <w:szCs w:val="26"/>
              </w:rPr>
              <w:t>6</w:t>
            </w:r>
          </w:p>
        </w:tc>
      </w:tr>
      <w:tr w:rsidR="00F86CA9" w:rsidRPr="00F51EBD" w14:paraId="55866961" w14:textId="77777777" w:rsidTr="00543D9A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BA434B2" w14:textId="77777777" w:rsidR="00F86CA9" w:rsidRPr="00F51EBD" w:rsidRDefault="00F86CA9" w:rsidP="00543D9A">
            <w:pPr>
              <w:ind w:right="-28"/>
              <w:rPr>
                <w:rFonts w:cstheme="minorHAnsi"/>
                <w:sz w:val="26"/>
                <w:szCs w:val="26"/>
              </w:rPr>
            </w:pPr>
          </w:p>
        </w:tc>
      </w:tr>
      <w:tr w:rsidR="00F86CA9" w:rsidRPr="00F51EBD" w14:paraId="47193D5C" w14:textId="77777777" w:rsidTr="00543D9A">
        <w:trPr>
          <w:trHeight w:val="5095"/>
        </w:trPr>
        <w:tc>
          <w:tcPr>
            <w:tcW w:w="2960" w:type="dxa"/>
            <w:shd w:val="clear" w:color="auto" w:fill="auto"/>
          </w:tcPr>
          <w:p w14:paraId="20858A7A" w14:textId="77777777" w:rsidR="00F86CA9" w:rsidRPr="00F51EBD" w:rsidRDefault="00F86CA9" w:rsidP="00543D9A">
            <w:pPr>
              <w:ind w:left="56" w:right="-28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Z pomocą nauczyciela uczeń:</w:t>
            </w:r>
          </w:p>
          <w:p w14:paraId="27DC6514" w14:textId="517FD6B8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 nazywa elementy dzieła plastycznego (linia, punkt, kontur, plama, walor barwa, światłocień, technika, faktura, kształt, kompozycja, perspektywa),</w:t>
            </w:r>
          </w:p>
          <w:p w14:paraId="27B35ED6" w14:textId="63ADC9EE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opisuje tradycje i symbole związane ze świętami Bożego Narodzenia oraz z Wielkanocą,</w:t>
            </w:r>
          </w:p>
          <w:p w14:paraId="5C699724" w14:textId="2DEC04DD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wskazuje podstawowe środki wyrazu plastycznego znajdujące się w najbliższym otoczeniu i je opisuje,</w:t>
            </w:r>
          </w:p>
          <w:p w14:paraId="5366F288" w14:textId="6302ED36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wyjaśnia znaczenie niektórych z omówionych na lekcji </w:t>
            </w:r>
            <w:r w:rsidRPr="00F51EBD">
              <w:rPr>
                <w:rFonts w:cstheme="minorHAnsi"/>
                <w:sz w:val="26"/>
                <w:szCs w:val="26"/>
              </w:rPr>
              <w:lastRenderedPageBreak/>
              <w:t>terminów plastycznych,</w:t>
            </w:r>
          </w:p>
          <w:p w14:paraId="74F9E464" w14:textId="4B135422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wymienia niektóre techniki rysunkowe i malarski</w:t>
            </w:r>
          </w:p>
          <w:p w14:paraId="0C4A4E05" w14:textId="7C9AA39C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uzyskuje barwy pochodne, wykorzystując barwy podstawowe,</w:t>
            </w:r>
          </w:p>
          <w:p w14:paraId="2316A71E" w14:textId="0A81707D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wskazuje podstawowe narzędzia pracy plastyka i wykorzystuje je w minimalnym stopniu w swoich działaniach,</w:t>
            </w:r>
          </w:p>
          <w:p w14:paraId="3715EAF0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podejmuje próby zastosowania elementów teorii w ćwiczeniach praktycznych,</w:t>
            </w:r>
          </w:p>
          <w:p w14:paraId="5EE2C623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wykonuje zadania plastyczne o niewielkim stopniu trudności,</w:t>
            </w:r>
          </w:p>
          <w:p w14:paraId="3CD81B76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utrzymuje w porządku swój warsztat pracy,</w:t>
            </w:r>
          </w:p>
          <w:p w14:paraId="49A2432D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stara się przestrzegać zasad BHP podczas działań na lekcji.</w:t>
            </w:r>
          </w:p>
          <w:p w14:paraId="70F7EFDC" w14:textId="77777777" w:rsidR="00F86CA9" w:rsidRPr="00F51EBD" w:rsidRDefault="00F86CA9" w:rsidP="00543D9A">
            <w:pPr>
              <w:pStyle w:val="Akapitzlist"/>
              <w:ind w:left="663" w:right="-28" w:firstLine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14:paraId="72B9B4F1" w14:textId="77777777" w:rsidR="00F86CA9" w:rsidRPr="00F51EBD" w:rsidRDefault="00F86CA9" w:rsidP="00543D9A">
            <w:pPr>
              <w:ind w:left="56" w:right="-28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lastRenderedPageBreak/>
              <w:t>Uczeń:</w:t>
            </w:r>
          </w:p>
          <w:p w14:paraId="4024194F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wskazuje miejsca w swoim regionie, w których można obejrzeć dzieła plastyczne,</w:t>
            </w:r>
          </w:p>
          <w:p w14:paraId="43EBC0F8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wymienia najsłynniejsze polskie zabytki oraz zabytki znajdujące się w regionie,</w:t>
            </w:r>
          </w:p>
          <w:p w14:paraId="4656B8B2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podaje przykłady dziedzin sztuki uprawianych przez twórców ludowych oraz wykorzystywanych przez tych artystów technik plastycznych,</w:t>
            </w:r>
          </w:p>
          <w:p w14:paraId="07F84CE6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wyjaśnia znaczenie wybranych tradycji i symboli związanych ze świętami Bożego </w:t>
            </w:r>
            <w:r w:rsidRPr="00F51EBD">
              <w:rPr>
                <w:rFonts w:cstheme="minorHAnsi"/>
                <w:sz w:val="26"/>
                <w:szCs w:val="26"/>
              </w:rPr>
              <w:lastRenderedPageBreak/>
              <w:t>Narodzenia oraz z Wielkanocą,</w:t>
            </w:r>
          </w:p>
          <w:p w14:paraId="5BAACAED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opisuje elementy dzieła plastycznego,</w:t>
            </w:r>
          </w:p>
          <w:p w14:paraId="71213C78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wymienia poznane podczas lekcji dziedziny sztuki,</w:t>
            </w:r>
          </w:p>
          <w:p w14:paraId="2319A94D" w14:textId="0C562A6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zna przykładowe techniki rysunkowe i malarskie, narzędzia i podłoża,</w:t>
            </w:r>
          </w:p>
          <w:p w14:paraId="2A80C36B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wyjaśnia najważniejsze podziały barw,</w:t>
            </w:r>
          </w:p>
          <w:p w14:paraId="2896000F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stosuje się do zasad organizacji pracy, </w:t>
            </w:r>
          </w:p>
          <w:p w14:paraId="1D8D1911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przynosi na lekcję odpowiednie materiały i narzędzia,</w:t>
            </w:r>
          </w:p>
          <w:p w14:paraId="49075DF1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aktywnie pracuje w grupie,</w:t>
            </w:r>
          </w:p>
          <w:p w14:paraId="3AABCC4E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utrzymuje w porządku swój warsztat pracy,</w:t>
            </w:r>
          </w:p>
          <w:p w14:paraId="6BC9996F" w14:textId="77777777" w:rsidR="00F86CA9" w:rsidRPr="00F51EBD" w:rsidRDefault="00F86CA9" w:rsidP="00F86CA9">
            <w:pPr>
              <w:numPr>
                <w:ilvl w:val="0"/>
                <w:numId w:val="2"/>
              </w:numPr>
              <w:ind w:left="475"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przestrzega zasad BHP podczas działań plastycznych.</w:t>
            </w:r>
          </w:p>
          <w:p w14:paraId="30103402" w14:textId="77777777" w:rsidR="00F86CA9" w:rsidRPr="00F51EBD" w:rsidRDefault="00F86CA9" w:rsidP="00543D9A">
            <w:pPr>
              <w:ind w:left="663" w:right="318" w:firstLine="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961" w:type="dxa"/>
            <w:shd w:val="clear" w:color="auto" w:fill="auto"/>
          </w:tcPr>
          <w:p w14:paraId="78A7EDCA" w14:textId="77777777" w:rsidR="00F86CA9" w:rsidRPr="00F51EBD" w:rsidRDefault="00F86CA9" w:rsidP="00543D9A">
            <w:pPr>
              <w:ind w:right="318"/>
              <w:jc w:val="both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lastRenderedPageBreak/>
              <w:t>Uczeń:</w:t>
            </w:r>
          </w:p>
          <w:p w14:paraId="5D5A6002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określa rolę elementów plastycznych w swoim najbliższym otoczeniu,</w:t>
            </w:r>
          </w:p>
          <w:p w14:paraId="6F220FDB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podaje nazwiska najwybitniejszych malarzy polskich i zagranicznych,</w:t>
            </w:r>
          </w:p>
          <w:p w14:paraId="08C72A51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wymienia najsłynniejsze polskie zabytki i dzieła sztuki oraz zabytki znajdujące się w regionie,</w:t>
            </w:r>
          </w:p>
          <w:p w14:paraId="5BAF0C50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analizuje wybrane dzieła sztuki, stosując wiedzę zdobytą podczas lekcji,</w:t>
            </w:r>
          </w:p>
          <w:p w14:paraId="65783D51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wskazuje najbliższy skansen,</w:t>
            </w:r>
          </w:p>
          <w:p w14:paraId="50D5279D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lastRenderedPageBreak/>
              <w:t>wyjaśnia, czym są pieta i świątek, oraz określa ich cechy na podstawie fotografii,</w:t>
            </w:r>
          </w:p>
          <w:p w14:paraId="1C5D8E0D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omawia wybrane tradycje i symbole związane ze świętami Bożego Narodzenia oraz z Wielkanocą,</w:t>
            </w:r>
          </w:p>
          <w:p w14:paraId="4C1F3E4C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charakteryzuje poszczególne dziedziny sztuki,</w:t>
            </w:r>
          </w:p>
          <w:p w14:paraId="65A5BE93" w14:textId="77777777" w:rsidR="00F86CA9" w:rsidRPr="00F51EBD" w:rsidRDefault="00F86CA9" w:rsidP="00543D9A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opisuje wybrane środki wyrazu plastycznego i przyporządkowuje je do określonej grupy elementów tworzących dzieło,</w:t>
            </w:r>
          </w:p>
          <w:p w14:paraId="18330647" w14:textId="4EB3B126" w:rsidR="00F86CA9" w:rsidRPr="00F51EBD" w:rsidRDefault="00F86CA9" w:rsidP="00F86CA9">
            <w:pPr>
              <w:numPr>
                <w:ilvl w:val="0"/>
                <w:numId w:val="2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omawia wpływ barw ciepłych i zimnych na samopoczucie człowieka,</w:t>
            </w:r>
          </w:p>
        </w:tc>
        <w:tc>
          <w:tcPr>
            <w:tcW w:w="3189" w:type="dxa"/>
            <w:shd w:val="clear" w:color="auto" w:fill="auto"/>
          </w:tcPr>
          <w:p w14:paraId="788487AA" w14:textId="77777777" w:rsidR="00F86CA9" w:rsidRPr="00F51EBD" w:rsidRDefault="00F86CA9" w:rsidP="00543D9A">
            <w:pPr>
              <w:ind w:left="56" w:right="-28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lastRenderedPageBreak/>
              <w:t>Uczeń:</w:t>
            </w:r>
          </w:p>
          <w:p w14:paraId="0F55759A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 używa waloru w działaniach plastycznych odpowiednio do tematu i charakteru pracy,</w:t>
            </w:r>
          </w:p>
          <w:p w14:paraId="5C8D5DB3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dobiera narzędzia i podłoża w zależności od charakteru i tematu wykonywanej pracy plastycznej, </w:t>
            </w:r>
          </w:p>
          <w:p w14:paraId="3650842E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posługuje się właściwie przyborami i narzędziami plastycznymi,</w:t>
            </w:r>
          </w:p>
          <w:p w14:paraId="49EB9E9E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porównuje środki wyrazu plastycznego zastosowane w dwóch wybranych dziełach malarskich zaprezentowanych na reprodukcjach, </w:t>
            </w:r>
          </w:p>
          <w:p w14:paraId="6F30FF4B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wykonuje prace plastyczne poprawne pod względem </w:t>
            </w:r>
            <w:r w:rsidRPr="00F51EBD">
              <w:rPr>
                <w:rFonts w:cstheme="minorHAnsi"/>
                <w:sz w:val="26"/>
                <w:szCs w:val="26"/>
              </w:rPr>
              <w:lastRenderedPageBreak/>
              <w:t>technicznym i estetycznym,</w:t>
            </w:r>
          </w:p>
          <w:p w14:paraId="45BECFAA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określa rolę środków wyrazu, które zastosował w pracy plastycznej,</w:t>
            </w:r>
          </w:p>
          <w:p w14:paraId="44318A7E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zachowuje koncentrację podczas lekcji, </w:t>
            </w:r>
          </w:p>
          <w:p w14:paraId="3B9AE688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uczestniczy aktywnie w dyskusjach na temat prezentowanych obiektów,</w:t>
            </w:r>
          </w:p>
          <w:p w14:paraId="408AB251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organizuje poprawnie swoje miejsce pracy oraz przynosi na lekcję odpowiednie materiały i narzędzia, </w:t>
            </w:r>
          </w:p>
          <w:p w14:paraId="23E7AF22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efektywnie wykorzystuje czas przeznaczony na działalność twórczą,</w:t>
            </w:r>
          </w:p>
          <w:p w14:paraId="0A367FCD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utrzymuje w porządku swój warsztat pracy,</w:t>
            </w:r>
          </w:p>
          <w:p w14:paraId="67D183C8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przestrzega zasad BHP podczas posługiwania się narzędziami.</w:t>
            </w:r>
          </w:p>
        </w:tc>
        <w:tc>
          <w:tcPr>
            <w:tcW w:w="2931" w:type="dxa"/>
            <w:shd w:val="clear" w:color="auto" w:fill="auto"/>
          </w:tcPr>
          <w:p w14:paraId="6BB98537" w14:textId="77777777" w:rsidR="00F86CA9" w:rsidRPr="00F51EBD" w:rsidRDefault="00F86CA9" w:rsidP="00543D9A">
            <w:pPr>
              <w:ind w:left="56" w:right="-28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lastRenderedPageBreak/>
              <w:t>Uczeń:</w:t>
            </w:r>
          </w:p>
          <w:p w14:paraId="47388EF5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wykazuje szczególne zainteresowanie sztukami plastycznymi,</w:t>
            </w:r>
          </w:p>
          <w:p w14:paraId="5FD13022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uzasadnia swoje upodobania estetyczne,</w:t>
            </w:r>
          </w:p>
          <w:p w14:paraId="77306E1A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orientuje się w wydarzeniach plastycznych odbywających się w kraju i na świecie (wystawy, konkursy, biennale),</w:t>
            </w:r>
          </w:p>
          <w:p w14:paraId="17FCCEEA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posiada wiedzę i umiejętności znacznie wykraczające poza treści wymienione w programie nauczania,</w:t>
            </w:r>
          </w:p>
          <w:p w14:paraId="589A9709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bierze czynny udział w zajęciach plastycznych,</w:t>
            </w:r>
          </w:p>
          <w:p w14:paraId="3DA11EAB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 xml:space="preserve">analizuje prezentowane </w:t>
            </w:r>
            <w:r w:rsidRPr="00F51EBD">
              <w:rPr>
                <w:rFonts w:cstheme="minorHAnsi"/>
                <w:sz w:val="26"/>
                <w:szCs w:val="26"/>
              </w:rPr>
              <w:lastRenderedPageBreak/>
              <w:t>obiekty pod kątem ich treści, formy i emocjonalnego oddziaływania,</w:t>
            </w:r>
          </w:p>
          <w:p w14:paraId="69225D43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14:paraId="6660B6B1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wykorzystuje zdobytą wiedzę teoretyczną w pozalekcyjnych działaniach plastycznych (np. należy do szkolnego koła zainteresowań),</w:t>
            </w:r>
          </w:p>
          <w:p w14:paraId="274D9EF6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aktywnie uczestniczy w życiu kulturalnym szkoły (gazetki szkolne, dekoracje okolicznościowe) i regionu,</w:t>
            </w:r>
          </w:p>
          <w:p w14:paraId="67D8041A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lastRenderedPageBreak/>
              <w:t>zdobywa nagrody na konkursach plastycznych,</w:t>
            </w:r>
          </w:p>
          <w:p w14:paraId="6522573F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przygotowuje się systematycznie do zajęć,</w:t>
            </w:r>
          </w:p>
          <w:p w14:paraId="717A0B1D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utrzymuje wzorowy porządek na swoim stanowisku pracy, zarówno podczas działań plastycznych, jak i po ich zakończeniu,</w:t>
            </w:r>
          </w:p>
          <w:p w14:paraId="720941B5" w14:textId="77777777" w:rsidR="00F86CA9" w:rsidRPr="00F51EBD" w:rsidRDefault="00F86CA9" w:rsidP="00F86CA9">
            <w:pPr>
              <w:numPr>
                <w:ilvl w:val="0"/>
                <w:numId w:val="3"/>
              </w:numPr>
              <w:ind w:right="0"/>
              <w:rPr>
                <w:rFonts w:cstheme="minorHAnsi"/>
                <w:sz w:val="26"/>
                <w:szCs w:val="26"/>
              </w:rPr>
            </w:pPr>
            <w:r w:rsidRPr="00F51EBD">
              <w:rPr>
                <w:rFonts w:cstheme="minorHAnsi"/>
                <w:sz w:val="26"/>
                <w:szCs w:val="26"/>
              </w:rPr>
              <w:t>przestrzega zasad BHP podczas posługiwania się narzędziami.</w:t>
            </w:r>
          </w:p>
          <w:p w14:paraId="682AA56D" w14:textId="77777777" w:rsidR="00F86CA9" w:rsidRPr="00F51EBD" w:rsidRDefault="00F86CA9" w:rsidP="00543D9A">
            <w:pPr>
              <w:ind w:left="56" w:right="-28"/>
              <w:rPr>
                <w:rFonts w:cstheme="minorHAnsi"/>
                <w:sz w:val="26"/>
                <w:szCs w:val="26"/>
              </w:rPr>
            </w:pPr>
          </w:p>
        </w:tc>
      </w:tr>
    </w:tbl>
    <w:p w14:paraId="541D14BD" w14:textId="77777777" w:rsidR="00F86CA9" w:rsidRPr="00F51EBD" w:rsidRDefault="00F86CA9">
      <w:pPr>
        <w:rPr>
          <w:rFonts w:cstheme="minorHAnsi"/>
          <w:sz w:val="26"/>
          <w:szCs w:val="26"/>
        </w:rPr>
      </w:pPr>
    </w:p>
    <w:sectPr w:rsidR="00F86CA9" w:rsidRPr="00F51EBD" w:rsidSect="00F86C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D12"/>
    <w:multiLevelType w:val="hybridMultilevel"/>
    <w:tmpl w:val="02C23394"/>
    <w:lvl w:ilvl="0" w:tplc="D54E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B98"/>
    <w:multiLevelType w:val="hybridMultilevel"/>
    <w:tmpl w:val="2F24E9B0"/>
    <w:lvl w:ilvl="0" w:tplc="43881A7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66C43CC4"/>
    <w:multiLevelType w:val="hybridMultilevel"/>
    <w:tmpl w:val="B1AC8A8A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A9"/>
    <w:rsid w:val="00476485"/>
    <w:rsid w:val="00F51EBD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4791"/>
  <w15:chartTrackingRefBased/>
  <w15:docId w15:val="{E8963982-6703-40DD-9874-26E46122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CA9"/>
    <w:pPr>
      <w:spacing w:after="0" w:line="240" w:lineRule="auto"/>
      <w:ind w:left="113" w:right="-57" w:hanging="113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F86CA9"/>
  </w:style>
  <w:style w:type="paragraph" w:styleId="Akapitzlist">
    <w:name w:val="List Paragraph"/>
    <w:basedOn w:val="Normalny"/>
    <w:qFormat/>
    <w:rsid w:val="00F86CA9"/>
    <w:pPr>
      <w:ind w:left="720"/>
      <w:contextualSpacing/>
    </w:pPr>
  </w:style>
  <w:style w:type="table" w:styleId="Tabela-Siatka">
    <w:name w:val="Table Grid"/>
    <w:basedOn w:val="Standardowy"/>
    <w:uiPriority w:val="39"/>
    <w:rsid w:val="00F86CA9"/>
    <w:pPr>
      <w:spacing w:after="0" w:line="240" w:lineRule="auto"/>
    </w:pPr>
    <w:rPr>
      <w:kern w:val="0"/>
      <w:sz w:val="20"/>
      <w:szCs w:val="2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Chruściel</dc:creator>
  <cp:keywords/>
  <dc:description/>
  <cp:lastModifiedBy>Admin</cp:lastModifiedBy>
  <cp:revision>2</cp:revision>
  <dcterms:created xsi:type="dcterms:W3CDTF">2023-11-17T15:29:00Z</dcterms:created>
  <dcterms:modified xsi:type="dcterms:W3CDTF">2023-11-17T15:29:00Z</dcterms:modified>
</cp:coreProperties>
</file>